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B1F11" w14:textId="77E34AAD" w:rsidR="009B54B8" w:rsidRPr="007D356D" w:rsidRDefault="00C6678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25A380C8" w14:textId="6B2F3A75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0C903594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1364213C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6E46A007" w14:textId="2F984352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26761C13" w14:textId="77777777" w:rsidR="009B54B8" w:rsidRPr="00F13A0F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ganzes Jahr</w:t>
      </w:r>
    </w:p>
    <w:p w14:paraId="43FFB699" w14:textId="4B040A0C" w:rsidR="009B54B8" w:rsidRPr="009B54B8" w:rsidRDefault="009B54B8" w:rsidP="009B54B8">
      <w:pPr>
        <w:pStyle w:val="Listenabsatz"/>
        <w:numPr>
          <w:ilvl w:val="0"/>
          <w:numId w:val="1"/>
        </w:numPr>
      </w:pPr>
      <w:r>
        <w:t>Drei Monate</w:t>
      </w:r>
    </w:p>
    <w:p w14:paraId="1C1FD9F3" w14:textId="7F5B7B26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4781C233" w14:textId="77777777" w:rsidR="009B54B8" w:rsidRDefault="009B54B8" w:rsidP="009B54B8">
      <w:r>
        <w:t>Ein ganzes Jahr</w:t>
      </w:r>
    </w:p>
    <w:p w14:paraId="5803F8F7" w14:textId="77777777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B72FECA" w14:textId="77777777" w:rsidR="009B54B8" w:rsidRPr="00F13A0F" w:rsidRDefault="009B54B8" w:rsidP="009B54B8">
      <w:pPr>
        <w:rPr>
          <w:rFonts w:eastAsiaTheme="minorEastAsia"/>
        </w:rPr>
      </w:pPr>
      <w:r w:rsidRPr="009B54B8">
        <w:rPr>
          <w:rFonts w:eastAsiaTheme="minorEastAsia"/>
        </w:rPr>
        <w:t>Drei Monaten</w:t>
      </w:r>
    </w:p>
    <w:p w14:paraId="5446A064" w14:textId="5D407542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34840348" w14:textId="77777777" w:rsidR="009B54B8" w:rsidRDefault="009B54B8" w:rsidP="009B54B8">
      <w:r>
        <w:t>Ein halbes Jahr:</w:t>
      </w:r>
    </w:p>
    <w:p w14:paraId="477EAAA9" w14:textId="3B52F7E0" w:rsidR="009B54B8" w:rsidRPr="009B54B8" w:rsidRDefault="009B54B8" w:rsidP="009B54B8">
      <w:pPr>
        <w:pBdr>
          <w:bottom w:val="single" w:sz="6" w:space="1" w:color="auto"/>
        </w:pBd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=1023,75</m:t>
          </m:r>
        </m:oMath>
      </m:oMathPara>
    </w:p>
    <w:p w14:paraId="78FC1474" w14:textId="77777777" w:rsidR="009B54B8" w:rsidRPr="00EF562D" w:rsidRDefault="009B54B8" w:rsidP="009B54B8">
      <w:pPr>
        <w:pBdr>
          <w:bottom w:val="single" w:sz="6" w:space="1" w:color="auto"/>
        </w:pBdr>
        <w:rPr>
          <w:rFonts w:eastAsiaTheme="minorEastAsia"/>
        </w:rPr>
      </w:pPr>
    </w:p>
    <w:p w14:paraId="7ADE210B" w14:textId="77777777" w:rsidR="009B54B8" w:rsidRDefault="009B54B8" w:rsidP="009B54B8">
      <w:pPr>
        <w:rPr>
          <w:rFonts w:eastAsiaTheme="minorEastAsia"/>
        </w:rPr>
      </w:pPr>
    </w:p>
    <w:p w14:paraId="6C7309EE" w14:textId="79A99C4D" w:rsidR="009B54B8" w:rsidRPr="007D356D" w:rsidRDefault="00C6678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1450D2D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7BB4705E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5447BB2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0FCFD993" w14:textId="69F518D0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62F6BA99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2E616C01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6A7935D5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4713138E" w14:textId="77777777" w:rsidR="009B54B8" w:rsidRPr="006A79FA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41E20CFF" w14:textId="77777777" w:rsidR="009B54B8" w:rsidRDefault="009B54B8" w:rsidP="009B54B8">
      <w:r>
        <w:t>Ein ganzes Jahr</w:t>
      </w:r>
    </w:p>
    <w:p w14:paraId="18196762" w14:textId="77777777" w:rsidR="009B54B8" w:rsidRPr="00F13A0F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19FDECA" w14:textId="77777777" w:rsidR="009B54B8" w:rsidRPr="00F13A0F" w:rsidRDefault="009B54B8" w:rsidP="009B54B8">
      <w:pPr>
        <w:rPr>
          <w:rFonts w:eastAsiaTheme="minorEastAsia"/>
        </w:rPr>
      </w:pPr>
      <w:r>
        <w:rPr>
          <w:rFonts w:eastAsiaTheme="minorEastAsia"/>
        </w:rPr>
        <w:t>Drei Monaten</w:t>
      </w:r>
    </w:p>
    <w:p w14:paraId="0D32AA1A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0,25</m:t>
              </m:r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6BB45C31" w14:textId="77777777" w:rsidR="009B54B8" w:rsidRPr="00EF562D" w:rsidRDefault="009B54B8" w:rsidP="009B54B8">
      <w:pPr>
        <w:rPr>
          <w:rFonts w:eastAsiaTheme="minorEastAsia"/>
        </w:rPr>
      </w:pPr>
    </w:p>
    <w:p w14:paraId="0141BF36" w14:textId="77777777" w:rsidR="009B54B8" w:rsidRDefault="009B54B8" w:rsidP="009B54B8"/>
    <w:p w14:paraId="52513463" w14:textId="77777777" w:rsidR="009B54B8" w:rsidRDefault="009B54B8" w:rsidP="009B54B8">
      <w:r>
        <w:t>Ein halbes Jahr:</w:t>
      </w:r>
    </w:p>
    <w:p w14:paraId="10539588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14:paraId="719C3FF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14:paraId="124FFF51" w14:textId="77777777" w:rsidR="009B54B8" w:rsidRPr="0048289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14:paraId="22028CA3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14:paraId="56DA0442" w14:textId="77777777" w:rsidR="009B54B8" w:rsidRPr="001212A4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14:paraId="04E236EA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14:paraId="756167CD" w14:textId="77777777" w:rsidR="009B54B8" w:rsidRPr="0014024C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14:paraId="34D8178A" w14:textId="77777777" w:rsidR="009B54B8" w:rsidRDefault="009B54B8" w:rsidP="009B54B8">
      <w:pPr>
        <w:rPr>
          <w:rFonts w:eastAsiaTheme="minorEastAsia"/>
        </w:rPr>
      </w:pPr>
    </w:p>
    <w:p w14:paraId="610BCA8B" w14:textId="77777777" w:rsidR="009B54B8" w:rsidRDefault="009B54B8" w:rsidP="009B54B8">
      <w:pPr>
        <w:rPr>
          <w:rFonts w:eastAsiaTheme="minorEastAsia"/>
        </w:rPr>
      </w:pPr>
    </w:p>
    <w:p w14:paraId="1C66264B" w14:textId="77777777" w:rsidR="009B54B8" w:rsidRDefault="009B54B8" w:rsidP="009B54B8">
      <w:pPr>
        <w:rPr>
          <w:rFonts w:eastAsiaTheme="minorEastAsia"/>
        </w:rPr>
      </w:pPr>
    </w:p>
    <w:p w14:paraId="15D7BF0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10C8105D" w14:textId="77777777" w:rsidR="009B54B8" w:rsidRDefault="00C66785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662888B0" w14:textId="77777777" w:rsidR="009B54B8" w:rsidRDefault="009B54B8" w:rsidP="009B54B8"/>
    <w:p w14:paraId="3C10BE06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6956D035" w14:textId="77777777" w:rsidR="009B54B8" w:rsidRPr="00287FD0" w:rsidRDefault="009B54B8" w:rsidP="009B54B8">
      <w:pPr>
        <w:rPr>
          <w:rFonts w:eastAsiaTheme="minorEastAsia"/>
          <w:b/>
        </w:rPr>
      </w:pPr>
      <w:r w:rsidRPr="00287FD0">
        <w:rPr>
          <w:rFonts w:eastAsiaTheme="minorEastAsia"/>
          <w:b/>
        </w:rPr>
        <w:t>Zinszuschlag am Ende des Jahres</w:t>
      </w:r>
    </w:p>
    <w:p w14:paraId="427E6DE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14:paraId="074AF8EF" w14:textId="77777777" w:rsidR="009B54B8" w:rsidRDefault="009B54B8" w:rsidP="009B54B8">
      <w:pPr>
        <w:rPr>
          <w:rFonts w:eastAsiaTheme="minorEastAsia"/>
        </w:rPr>
      </w:pPr>
    </w:p>
    <w:p w14:paraId="623C9D4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14:paraId="4A6A65F7" w14:textId="1E6FE5A9" w:rsidR="009B54B8" w:rsidRPr="00760EDA" w:rsidRDefault="00C66785" w:rsidP="009B54B8">
      <w:pPr>
        <w:rPr>
          <w:rFonts w:eastAsiaTheme="minorEastAsia"/>
          <w:color w:val="0070C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14:paraId="283A3A7D" w14:textId="37772AE5" w:rsidR="00760EDA" w:rsidRPr="00647FE8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zwei Jahren:</w:t>
      </w:r>
    </w:p>
    <w:p w14:paraId="6ED67EE8" w14:textId="71B56529" w:rsidR="009B54B8" w:rsidRPr="00760EDA" w:rsidRDefault="00C6678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⋅1,0475=1097,26</m:t>
          </m:r>
        </m:oMath>
      </m:oMathPara>
    </w:p>
    <w:p w14:paraId="56F6CB28" w14:textId="3768D836" w:rsidR="00760EDA" w:rsidRPr="00771B43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2,5 Jahre:</w:t>
      </w:r>
    </w:p>
    <w:p w14:paraId="35CF83BE" w14:textId="2F0EC085" w:rsidR="009B54B8" w:rsidRPr="00287FD0" w:rsidRDefault="00C6678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hAnsi="Cambria Math"/>
            </w:rPr>
            <m:t>≈</m:t>
          </m:r>
          <m:r>
            <m:rPr>
              <m:sty m:val="p"/>
            </m:rPr>
            <w:rPr>
              <w:rFonts w:ascii="Cambria Math" w:eastAsiaTheme="minorEastAsia" w:hAnsi="Cambria Math"/>
            </w:rPr>
            <m:t>1123,32</m:t>
          </m:r>
        </m:oMath>
      </m:oMathPara>
    </w:p>
    <w:p w14:paraId="63FC6BFB" w14:textId="77777777" w:rsidR="00287FD0" w:rsidRPr="00760EDA" w:rsidRDefault="00287FD0" w:rsidP="009B54B8">
      <w:pPr>
        <w:rPr>
          <w:rFonts w:eastAsiaTheme="minorEastAsia"/>
        </w:rPr>
      </w:pPr>
    </w:p>
    <w:p w14:paraId="03D79233" w14:textId="049DF9FB" w:rsidR="00760EDA" w:rsidRPr="00760EDA" w:rsidRDefault="00270CF6" w:rsidP="009B54B8">
      <w:pPr>
        <w:rPr>
          <w:rFonts w:eastAsiaTheme="minorEastAsia"/>
        </w:rPr>
      </w:pPr>
      <w:r>
        <w:rPr>
          <w:rFonts w:eastAsiaTheme="minorEastAsia"/>
        </w:rPr>
        <w:t>Formel für den Spezialfall ganzer Jahre</w:t>
      </w:r>
      <w:r w:rsidR="00760EDA">
        <w:rPr>
          <w:rFonts w:eastAsiaTheme="minorEastAsia"/>
        </w:rPr>
        <w:t xml:space="preserve">: </w:t>
      </w:r>
    </w:p>
    <w:p w14:paraId="729FBF2B" w14:textId="54FAC285" w:rsidR="00760EDA" w:rsidRDefault="00C6678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</m:oMath>
      </m:oMathPara>
    </w:p>
    <w:p w14:paraId="2130C219" w14:textId="781FDDD7" w:rsidR="00760EDA" w:rsidRPr="00760EDA" w:rsidRDefault="00C66785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6C6DC72E" w14:textId="280F4413" w:rsidR="00760EDA" w:rsidRPr="00760EDA" w:rsidRDefault="00C66785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6CB34C70" w14:textId="4B1F11CA" w:rsidR="00760EDA" w:rsidRPr="00760EDA" w:rsidRDefault="00760EDA" w:rsidP="00760ED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…</m:t>
          </m:r>
        </m:oMath>
      </m:oMathPara>
    </w:p>
    <w:p w14:paraId="6B888D0C" w14:textId="7541D102" w:rsidR="00760EDA" w:rsidRPr="00760EDA" w:rsidRDefault="00C66785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1E05159A" w14:textId="30F7DFF3" w:rsidR="00760EDA" w:rsidRDefault="00760EDA" w:rsidP="00760ED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T∈N</m:t>
        </m:r>
      </m:oMath>
      <w:r>
        <w:rPr>
          <w:rFonts w:eastAsiaTheme="minorEastAsia"/>
        </w:rPr>
        <w:t xml:space="preserve"> (</w:t>
      </w:r>
      <w:r w:rsidRPr="00760EDA">
        <w:rPr>
          <w:rFonts w:eastAsiaTheme="minorEastAsia"/>
        </w:rPr>
        <w:t>T ist eine natürliche Zahl</w:t>
      </w:r>
      <w:r>
        <w:rPr>
          <w:rFonts w:eastAsiaTheme="minorEastAsia"/>
        </w:rPr>
        <w:t>)</w:t>
      </w:r>
    </w:p>
    <w:p w14:paraId="45AE9730" w14:textId="55EAF0B1" w:rsidR="00760EDA" w:rsidRDefault="00760EDA" w:rsidP="00760EDA">
      <w:pPr>
        <w:rPr>
          <w:rFonts w:eastAsiaTheme="minorEastAsia"/>
        </w:rPr>
      </w:pPr>
    </w:p>
    <w:p w14:paraId="3120917D" w14:textId="77777777" w:rsidR="00760EDA" w:rsidRDefault="00760EDA" w:rsidP="00760EDA">
      <w:pPr>
        <w:rPr>
          <w:rFonts w:eastAsiaTheme="minorEastAsia"/>
        </w:rPr>
      </w:pPr>
    </w:p>
    <w:p w14:paraId="6D7C5980" w14:textId="77777777" w:rsidR="00760EDA" w:rsidRDefault="00760EDA" w:rsidP="009B54B8">
      <w:pPr>
        <w:rPr>
          <w:rFonts w:eastAsiaTheme="minorEastAsia"/>
        </w:rPr>
      </w:pPr>
    </w:p>
    <w:p w14:paraId="396DAB04" w14:textId="77777777" w:rsidR="00760EDA" w:rsidRDefault="00760EDA" w:rsidP="009B54B8">
      <w:pPr>
        <w:rPr>
          <w:rFonts w:eastAsiaTheme="minorEastAsia"/>
        </w:rPr>
      </w:pPr>
    </w:p>
    <w:p w14:paraId="74FDD46E" w14:textId="140297D0" w:rsidR="009B54B8" w:rsidRPr="009B54B8" w:rsidRDefault="00C6678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48CB79F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411207AA" w14:textId="77777777" w:rsidR="009B54B8" w:rsidRPr="00D45375" w:rsidRDefault="009B54B8" w:rsidP="009B54B8">
      <w:pPr>
        <w:rPr>
          <w:rFonts w:eastAsiaTheme="minorEastAsia"/>
          <w:b/>
          <w:color w:val="FF0000"/>
        </w:rPr>
      </w:pPr>
      <w:r w:rsidRPr="00D45375">
        <w:rPr>
          <w:rFonts w:eastAsiaTheme="minorEastAsia"/>
          <w:b/>
          <w:color w:val="FF0000"/>
        </w:rPr>
        <w:t>Zinszuschlag am Ende des Jahres (= mit Zinseszins)</w:t>
      </w:r>
    </w:p>
    <w:p w14:paraId="6BBCDAEC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Kapitalbindungsdauern:</w:t>
      </w:r>
    </w:p>
    <w:p w14:paraId="47278B97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Berechne das gesamte angesparte Kapital für die folgenden Kapitalbindungsdauern:</w:t>
      </w:r>
    </w:p>
    <w:p w14:paraId="5323036F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halbes Jahr</w:t>
      </w:r>
    </w:p>
    <w:p w14:paraId="0147A287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Eineinhalb Jahre</w:t>
      </w:r>
    </w:p>
    <w:p w14:paraId="3432C96B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Jahr, 8 Monate</w:t>
      </w:r>
    </w:p>
    <w:p w14:paraId="1B65E671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Fünf Jahre</w:t>
      </w:r>
    </w:p>
    <w:p w14:paraId="2F46307E" w14:textId="77777777" w:rsidR="009B54B8" w:rsidRDefault="009B54B8" w:rsidP="009B54B8"/>
    <w:p w14:paraId="32BF0CC8" w14:textId="77777777" w:rsidR="009B54B8" w:rsidRDefault="009B54B8" w:rsidP="009B54B8">
      <w:r>
        <w:t>Halbes Jahr:</w:t>
      </w:r>
    </w:p>
    <w:p w14:paraId="665A1CEC" w14:textId="77777777" w:rsidR="009B54B8" w:rsidRDefault="009B54B8" w:rsidP="009B54B8">
      <m:oMathPara>
        <m:oMath>
          <m:r>
            <w:rPr>
              <w:rFonts w:ascii="Cambria Math" w:hAnsi="Cambria Math"/>
            </w:rPr>
            <m:t>200⋅(1+0,07⋅0,5)=207</m:t>
          </m:r>
        </m:oMath>
      </m:oMathPara>
    </w:p>
    <w:p w14:paraId="2A147E23" w14:textId="7C6C5CBA" w:rsidR="009B54B8" w:rsidRDefault="009B54B8" w:rsidP="009B54B8">
      <w:r>
        <w:t>Eineinhalb Jahre:</w:t>
      </w:r>
    </w:p>
    <w:p w14:paraId="6F37D230" w14:textId="77777777" w:rsidR="009B54B8" w:rsidRPr="00DB479B" w:rsidRDefault="00C6678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4B877499" w14:textId="32E99E1B" w:rsidR="009B54B8" w:rsidRPr="00567D59" w:rsidRDefault="00C6678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1+0,07⋅0,5</m:t>
              </m:r>
            </m:e>
          </m:d>
          <m:r>
            <w:rPr>
              <w:rFonts w:ascii="Cambria Math" w:hAnsi="Cambria Math"/>
            </w:rPr>
            <m:t>≈221,49</m:t>
          </m:r>
        </m:oMath>
      </m:oMathPara>
    </w:p>
    <w:p w14:paraId="2690E07C" w14:textId="77777777" w:rsidR="009B54B8" w:rsidRDefault="009B54B8" w:rsidP="009B54B8">
      <w:r>
        <w:t>Ein Jahr, acht Monate:</w:t>
      </w:r>
    </w:p>
    <w:p w14:paraId="1F00B2CA" w14:textId="77777777" w:rsidR="009B54B8" w:rsidRDefault="00C66785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≈223,99</m:t>
          </m:r>
        </m:oMath>
      </m:oMathPara>
    </w:p>
    <w:p w14:paraId="78D7BCA1" w14:textId="77777777" w:rsidR="009B54B8" w:rsidRPr="006A79FA" w:rsidRDefault="009B54B8" w:rsidP="009B54B8">
      <w:r>
        <w:t>Fünf Jahre:</w:t>
      </w:r>
    </w:p>
    <w:p w14:paraId="0AD5CEE5" w14:textId="2EF189C8" w:rsidR="00CF5EF6" w:rsidRDefault="00C6678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2C1689F5" w14:textId="373AD63C" w:rsidR="00CF5EF6" w:rsidRPr="00CF5EF6" w:rsidRDefault="006472FB" w:rsidP="00CF5EF6">
      <w:pPr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CF5EF6">
        <w:rPr>
          <w:rFonts w:eastAsiaTheme="minorEastAsia"/>
        </w:rPr>
        <w:t xml:space="preserve">In Teilschritten: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6A35BA0F" w14:textId="2E0D7564" w:rsidR="00CF5EF6" w:rsidRPr="006472FB" w:rsidRDefault="00C66785" w:rsidP="00CF5EF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29E186AF" w14:textId="77777777" w:rsidR="007266AF" w:rsidRDefault="00C6678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K</m:t>
              </m:r>
            </m:e>
            <m:sub>
              <m:r>
                <w:rPr>
                  <w:rFonts w:ascii="Cambria Math" w:hAnsi="Cambria Math"/>
                  <w:color w:val="00B050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5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5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50"/>
                </w:rPr>
                <m:t>3</m:t>
              </m:r>
            </m:sup>
          </m:sSup>
        </m:oMath>
      </m:oMathPara>
    </w:p>
    <w:p w14:paraId="2D214817" w14:textId="12BE4ECB" w:rsidR="007266AF" w:rsidRPr="007266AF" w:rsidRDefault="007266AF" w:rsidP="007266AF">
      <w:pPr>
        <w:rPr>
          <w:rFonts w:eastAsiaTheme="minorEastAsia"/>
        </w:rPr>
      </w:pPr>
      <w:r>
        <w:t>Allgemein: Am Ende des n-</w:t>
      </w:r>
      <w:proofErr w:type="spellStart"/>
      <w:r>
        <w:t>ten</w:t>
      </w:r>
      <w:proofErr w:type="spellEnd"/>
      <w:r>
        <w:t xml:space="preserve"> Jahres, wobei n eine natürliche Zahl sei, hat man: </w:t>
      </w:r>
    </w:p>
    <w:p w14:paraId="70D75DDD" w14:textId="77777777" w:rsidR="007266AF" w:rsidRPr="00141906" w:rsidRDefault="00C6678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1138DA61" w14:textId="77777777" w:rsidR="007266AF" w:rsidRDefault="007266AF" w:rsidP="007266AF">
      <w:r>
        <w:t>Hier: n=5</w:t>
      </w:r>
    </w:p>
    <w:p w14:paraId="4D1E6EB7" w14:textId="77777777" w:rsidR="007266AF" w:rsidRPr="00141906" w:rsidRDefault="00C6678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1C020C28" w14:textId="1ED04C78" w:rsidR="007266AF" w:rsidRDefault="00557684" w:rsidP="00CF5EF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2D27348C" w14:textId="77777777" w:rsidR="00273FB3" w:rsidRDefault="00273FB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E4A311F" w14:textId="5C831E1D" w:rsidR="00F43B21" w:rsidRDefault="007425AF" w:rsidP="00CF5EF6">
      <w:pPr>
        <w:rPr>
          <w:rFonts w:eastAsiaTheme="minorEastAsia"/>
        </w:rPr>
      </w:pPr>
      <w:r>
        <w:rPr>
          <w:rFonts w:eastAsiaTheme="minorEastAsia"/>
        </w:rPr>
        <w:lastRenderedPageBreak/>
        <w:t>29.10.2024</w:t>
      </w:r>
    </w:p>
    <w:p w14:paraId="65118B46" w14:textId="77777777" w:rsidR="007266AF" w:rsidRDefault="007266AF" w:rsidP="007266AF">
      <w:pPr>
        <w:rPr>
          <w:sz w:val="48"/>
          <w:szCs w:val="48"/>
        </w:rPr>
      </w:pPr>
      <w:r w:rsidRPr="00967817">
        <w:rPr>
          <w:sz w:val="48"/>
          <w:szCs w:val="48"/>
        </w:rPr>
        <w:t>Zinseszinsrechnung: Zins pro Monat, Zinszuschlag am Ende jedes Monats</w:t>
      </w:r>
    </w:p>
    <w:p w14:paraId="6D18DA8A" w14:textId="77777777" w:rsidR="007266AF" w:rsidRPr="00967817" w:rsidRDefault="00C6678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D84BF5D" w14:textId="77777777" w:rsidR="007266AF" w:rsidRDefault="007266AF" w:rsidP="007266AF">
      <w:pPr>
        <w:rPr>
          <w:rFonts w:eastAsiaTheme="minorEastAsia"/>
        </w:rPr>
      </w:pPr>
      <m:oMath>
        <m:r>
          <w:rPr>
            <w:rFonts w:ascii="Cambria Math" w:hAnsi="Cambria Math"/>
          </w:rPr>
          <m:t>r=0,57%</m:t>
        </m:r>
      </m:oMath>
      <w:r>
        <w:rPr>
          <w:rFonts w:eastAsiaTheme="minorEastAsia"/>
        </w:rPr>
        <w:t xml:space="preserve"> pro Monat</w:t>
      </w:r>
    </w:p>
    <w:p w14:paraId="18AE4DE5" w14:textId="77777777" w:rsidR="007266AF" w:rsidRDefault="007266AF" w:rsidP="007266AF"/>
    <w:p w14:paraId="71EF0E73" w14:textId="77777777" w:rsidR="007266AF" w:rsidRDefault="007266AF" w:rsidP="007266AF">
      <w:r>
        <w:t>Kapitalbindungsdauern: Siehe oben</w:t>
      </w:r>
    </w:p>
    <w:p w14:paraId="7B0A3DD2" w14:textId="77777777" w:rsidR="007266AF" w:rsidRDefault="007266AF" w:rsidP="007266AF"/>
    <w:p w14:paraId="40C2B52D" w14:textId="77777777" w:rsidR="007266AF" w:rsidRDefault="007266AF" w:rsidP="007266AF">
      <w:r>
        <w:t xml:space="preserve">Halbes Jahr: </w:t>
      </w:r>
    </w:p>
    <w:p w14:paraId="7A43BD44" w14:textId="114BD409" w:rsidR="00157D78" w:rsidRPr="00ED32A7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 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14:paraId="4AD1DF7C" w14:textId="77777777" w:rsidR="007266AF" w:rsidRDefault="007266AF" w:rsidP="007266AF">
      <w:r>
        <w:t>Eineinhalb Jahre:</w:t>
      </w:r>
    </w:p>
    <w:p w14:paraId="70776D63" w14:textId="7975079C" w:rsidR="007266AF" w:rsidRPr="00F42F96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14:paraId="30AC6AE6" w14:textId="77777777" w:rsidR="007266AF" w:rsidRDefault="007266AF" w:rsidP="007266AF">
      <w:r>
        <w:t xml:space="preserve">Ein Jahr, acht Monate: </w:t>
      </w:r>
    </w:p>
    <w:p w14:paraId="053CCED4" w14:textId="77777777" w:rsidR="00273FB3" w:rsidRPr="00336A77" w:rsidRDefault="00273FB3" w:rsidP="00273FB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224,08</m:t>
          </m:r>
        </m:oMath>
      </m:oMathPara>
    </w:p>
    <w:p w14:paraId="1DE6E2FF" w14:textId="1CF12A38" w:rsidR="00157D78" w:rsidRDefault="007266AF" w:rsidP="007266AF">
      <w:r>
        <w:t xml:space="preserve">Fünf Jahre: </w:t>
      </w:r>
    </w:p>
    <w:p w14:paraId="053A76F7" w14:textId="4BC88249" w:rsidR="003E2569" w:rsidRDefault="00273FB3" w:rsidP="007266AF"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3469A4C3" w14:textId="367511AA" w:rsidR="00ED32A7" w:rsidRDefault="00ED32A7" w:rsidP="007266AF">
      <w:r>
        <w:t>--</w:t>
      </w:r>
    </w:p>
    <w:p w14:paraId="35819074" w14:textId="77777777" w:rsidR="007266AF" w:rsidRDefault="007266AF" w:rsidP="007266AF">
      <w:r>
        <w:t xml:space="preserve">Einschub: Die „e-Funktion“ </w:t>
      </w:r>
    </w:p>
    <w:p w14:paraId="468F90C6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Eulersche Zahl </w:t>
      </w:r>
      <m:oMath>
        <m:r>
          <w:rPr>
            <w:rFonts w:ascii="Cambria Math" w:hAnsi="Cambria Math" w:cstheme="minorHAnsi"/>
          </w:rPr>
          <m:t>e≈</m:t>
        </m:r>
      </m:oMath>
      <w:r w:rsidRPr="00E16730">
        <w:rPr>
          <w:rFonts w:asciiTheme="minorHAnsi" w:hAnsiTheme="minorHAnsi" w:cstheme="minorHAnsi"/>
        </w:rPr>
        <w:t>2.71828</w:t>
      </w:r>
    </w:p>
    <w:p w14:paraId="0CB1E595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1FC13CF4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534C1C7B" w14:textId="77777777" w:rsidR="007266AF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Was ist </w:t>
      </w:r>
      <w:r>
        <w:rPr>
          <w:rFonts w:asciiTheme="minorHAnsi" w:hAnsiTheme="minorHAnsi" w:cstheme="minorHAnsi"/>
        </w:rPr>
        <w:t>die Exponentialfunktion (auch: „e-Funktion“)?</w:t>
      </w:r>
    </w:p>
    <w:p w14:paraId="29ED6B3C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x↦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x</m:t>
              </m:r>
            </m:sup>
          </m:sSup>
          <m:r>
            <w:rPr>
              <w:rFonts w:ascii="Cambria Math" w:hAnsi="Cambria Math" w:cstheme="minorHAnsi"/>
            </w:rPr>
            <m:t>=: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func>
        </m:oMath>
      </m:oMathPara>
    </w:p>
    <w:p w14:paraId="14379A64" w14:textId="77777777" w:rsidR="007266AF" w:rsidRDefault="007266AF" w:rsidP="007266AF"/>
    <w:p w14:paraId="342AADA5" w14:textId="77777777" w:rsidR="007266AF" w:rsidRDefault="007266AF" w:rsidP="007266AF"/>
    <w:p w14:paraId="64545913" w14:textId="77777777" w:rsidR="007266AF" w:rsidRPr="006436B4" w:rsidRDefault="00C66785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: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x↦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sub>
                <m:sup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+</m:t>
                      </m:r>
                    </m:sub>
                  </m:sSub>
                </m:sup>
                <m:e/>
              </m:sPre>
            </m:e>
          </m:d>
        </m:oMath>
      </m:oMathPara>
    </w:p>
    <w:p w14:paraId="12EA0858" w14:textId="77777777" w:rsidR="007266AF" w:rsidRDefault="007266AF" w:rsidP="007266AF">
      <w:r>
        <w:t xml:space="preserve">Beispiele: </w:t>
      </w:r>
    </w:p>
    <w:p w14:paraId="374ED4A9" w14:textId="0A5725ED" w:rsidR="007266AF" w:rsidRPr="006065D8" w:rsidRDefault="00C66785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e>
          </m:func>
          <m:r>
            <w:rPr>
              <w:rFonts w:ascii="Cambria Math" w:hAnsi="Cambria Math"/>
            </w:rPr>
            <m:t>=1</m:t>
          </m:r>
        </m:oMath>
      </m:oMathPara>
    </w:p>
    <w:p w14:paraId="1964C7FC" w14:textId="6A7B3614" w:rsidR="00ED32A7" w:rsidRPr="00ED32A7" w:rsidRDefault="00C66785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0,035</m:t>
                  </m:r>
                </m:e>
              </m:d>
            </m:e>
          </m:func>
          <m:r>
            <w:rPr>
              <w:rFonts w:ascii="Cambria Math" w:hAnsi="Cambria Math"/>
            </w:rPr>
            <m:t>≈1,03562</m:t>
          </m:r>
        </m:oMath>
      </m:oMathPara>
    </w:p>
    <w:p w14:paraId="71570AE7" w14:textId="77777777" w:rsidR="007266AF" w:rsidRDefault="007266AF" w:rsidP="007266AF"/>
    <w:p w14:paraId="334A4345" w14:textId="77777777" w:rsidR="007266AF" w:rsidRPr="00EF10F0" w:rsidRDefault="007266AF" w:rsidP="007266AF">
      <w:pPr>
        <w:rPr>
          <w:sz w:val="48"/>
          <w:szCs w:val="48"/>
        </w:rPr>
      </w:pPr>
      <w:r w:rsidRPr="00EF10F0">
        <w:rPr>
          <w:sz w:val="48"/>
          <w:szCs w:val="48"/>
        </w:rPr>
        <w:t>Stetige Zinseszinsrechnung</w:t>
      </w:r>
    </w:p>
    <w:p w14:paraId="43038881" w14:textId="77777777" w:rsidR="007266AF" w:rsidRDefault="007266AF" w:rsidP="007266AF"/>
    <w:p w14:paraId="79989FEA" w14:textId="77777777" w:rsidR="007266AF" w:rsidRDefault="007266AF" w:rsidP="007266AF">
      <m:oMath>
        <m:r>
          <w:rPr>
            <w:rFonts w:ascii="Cambria Math" w:hAnsi="Cambria Math"/>
          </w:rPr>
          <m:t>ρ=0,07</m:t>
        </m:r>
      </m:oMath>
      <w:r>
        <w:rPr>
          <w:rFonts w:eastAsiaTheme="minorEastAsia"/>
        </w:rPr>
        <w:t xml:space="preserve"> pro Jahr, </w:t>
      </w:r>
      <w:r w:rsidRPr="00EF10F0">
        <w:rPr>
          <w:rFonts w:eastAsiaTheme="minorEastAsia"/>
          <w:u w:val="single"/>
        </w:rPr>
        <w:t>stetige</w:t>
      </w:r>
      <w:r>
        <w:rPr>
          <w:rFonts w:eastAsiaTheme="minorEastAsia"/>
        </w:rPr>
        <w:t xml:space="preserve"> Verzinsung</w:t>
      </w:r>
    </w:p>
    <w:p w14:paraId="6F3BD927" w14:textId="77777777" w:rsidR="007266AF" w:rsidRPr="008C58D7" w:rsidRDefault="00C6678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A3EE9F2" w14:textId="0AA1E107" w:rsidR="00E27769" w:rsidRPr="008C58D7" w:rsidRDefault="00C6678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  <m:r>
                    <w:rPr>
                      <w:rFonts w:ascii="Cambria Math" w:hAnsi="Cambria Math"/>
                    </w:rPr>
                    <m:t>⋅ρ</m:t>
                  </m:r>
                </m:e>
              </m:d>
            </m:e>
          </m:func>
        </m:oMath>
      </m:oMathPara>
    </w:p>
    <w:p w14:paraId="27EE3601" w14:textId="77777777" w:rsidR="007266AF" w:rsidRDefault="007266AF" w:rsidP="007266AF">
      <w:r>
        <w:t xml:space="preserve">Halbes Jahr: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T=0,5</m:t>
        </m:r>
      </m:oMath>
    </w:p>
    <w:p w14:paraId="789A87CC" w14:textId="1DCEA4DA" w:rsidR="007266AF" w:rsidRPr="007C3829" w:rsidRDefault="00C6678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207,12</m:t>
          </m:r>
        </m:oMath>
      </m:oMathPara>
    </w:p>
    <w:p w14:paraId="5B58893B" w14:textId="76139E8B" w:rsidR="007266AF" w:rsidRPr="008C58D7" w:rsidRDefault="007266AF" w:rsidP="007266AF">
      <w:pPr>
        <w:rPr>
          <w:rFonts w:eastAsiaTheme="minorEastAsia"/>
        </w:rPr>
      </w:pPr>
      <w:r>
        <w:rPr>
          <w:rFonts w:eastAsiaTheme="minorEastAsia"/>
        </w:rPr>
        <w:t>Eineinhalb Jahre</w:t>
      </w:r>
      <w:r>
        <w:t xml:space="preserve">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T=1,5</m:t>
        </m:r>
      </m:oMath>
    </w:p>
    <w:p w14:paraId="6E957A77" w14:textId="2F78EB23" w:rsidR="007266AF" w:rsidRPr="007C3829" w:rsidRDefault="00C6678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1,5⋅0,07</m:t>
                  </m:r>
                </m:e>
              </m:d>
            </m:e>
          </m:func>
          <m:r>
            <w:rPr>
              <w:rFonts w:ascii="Cambria Math" w:hAnsi="Cambria Math"/>
            </w:rPr>
            <m:t>≈222,14</m:t>
          </m:r>
        </m:oMath>
      </m:oMathPara>
    </w:p>
    <w:p w14:paraId="778825DB" w14:textId="77777777" w:rsidR="007266AF" w:rsidRDefault="007266AF" w:rsidP="007266AF">
      <w:r>
        <w:t>Ein Jahr, acht Monate:</w:t>
      </w:r>
    </w:p>
    <w:p w14:paraId="3D2141DD" w14:textId="5D176787" w:rsidR="007266AF" w:rsidRPr="00FC31E2" w:rsidRDefault="00C6678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1+8/12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⋅0,07</m:t>
                  </m:r>
                </m:e>
              </m:d>
            </m:e>
          </m:func>
          <m:r>
            <w:rPr>
              <w:rFonts w:ascii="Cambria Math" w:hAnsi="Cambria Math"/>
            </w:rPr>
            <m:t>≈224,75</m:t>
          </m:r>
        </m:oMath>
      </m:oMathPara>
    </w:p>
    <w:p w14:paraId="3FE88624" w14:textId="77777777" w:rsidR="007266AF" w:rsidRDefault="007266AF" w:rsidP="007266AF">
      <w:r>
        <w:t xml:space="preserve">Fünf Jahre: </w:t>
      </w:r>
    </w:p>
    <w:p w14:paraId="566ED829" w14:textId="0F892518" w:rsidR="007266AF" w:rsidRPr="002F184E" w:rsidRDefault="00C6678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283,81</m:t>
          </m:r>
        </m:oMath>
      </m:oMathPara>
    </w:p>
    <w:p w14:paraId="756788DD" w14:textId="77777777" w:rsidR="007266AF" w:rsidRDefault="007266AF" w:rsidP="007266AF"/>
    <w:p w14:paraId="1FFA7CAD" w14:textId="23B909B1" w:rsidR="007266AF" w:rsidRDefault="007266AF" w:rsidP="007266AF">
      <w:r w:rsidRPr="00147476">
        <w:rPr>
          <w:u w:val="single"/>
        </w:rPr>
        <w:t>Einschub</w:t>
      </w:r>
      <w:r>
        <w:t>:</w:t>
      </w:r>
      <w:r w:rsidR="00005715">
        <w:t xml:space="preserve"> </w:t>
      </w:r>
      <w:r w:rsidR="00AE7808">
        <w:t>Kapital nach zweieinhalb Jahren mit stetiger Verzinsung</w:t>
      </w:r>
    </w:p>
    <w:p w14:paraId="678DAC06" w14:textId="21F04387" w:rsidR="007266AF" w:rsidRPr="00E31A0C" w:rsidRDefault="00C6678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2,5</m:t>
              </m:r>
            </m:sup>
          </m:sSup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1,07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2,5</m:t>
                              </m:r>
                            </m:sup>
                          </m:sSup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1,07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2,5⋅ρ</m:t>
                  </m:r>
                </m:e>
              </m:d>
            </m:e>
          </m:func>
        </m:oMath>
      </m:oMathPara>
    </w:p>
    <w:p w14:paraId="42A04B05" w14:textId="77777777" w:rsidR="006A378C" w:rsidRDefault="007266AF" w:rsidP="006A378C">
      <w:pPr>
        <w:rPr>
          <w:rFonts w:eastAsiaTheme="minorEastAsia"/>
        </w:rPr>
      </w:pPr>
      <w:r>
        <w:t xml:space="preserve">mit </w:t>
      </w:r>
      <m:oMath>
        <m:r>
          <w:rPr>
            <w:rFonts w:ascii="Cambria Math" w:hAnsi="Cambria Math"/>
          </w:rPr>
          <m:t>ρ=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</w:p>
    <w:p w14:paraId="410D3E57" w14:textId="7677EB10" w:rsidR="007266AF" w:rsidRPr="006A378C" w:rsidRDefault="006A378C" w:rsidP="007266AF">
      <w:pPr>
        <w:rPr>
          <w:rFonts w:eastAsiaTheme="minorEastAsia"/>
        </w:rPr>
      </w:pPr>
      <w:r>
        <w:t>Rechenregel</w:t>
      </w:r>
      <w:r>
        <w:rPr>
          <w:rFonts w:ascii="Segoe UI" w:hAnsi="Segoe UI" w:cs="Segoe UI"/>
          <w:color w:val="242B34"/>
          <w:shd w:val="clear" w:color="auto" w:fill="FFFFFF"/>
        </w:rPr>
        <w:t> </w:t>
      </w:r>
      <w:r w:rsidRPr="006A378C">
        <w:rPr>
          <w:rFonts w:eastAsiaTheme="minorEastAsia"/>
        </w:rPr>
        <w:t xml:space="preserve">von </w:t>
      </w:r>
      <m:oMath>
        <m:r>
          <w:rPr>
            <w:rFonts w:ascii="Cambria Math" w:eastAsiaTheme="minorEastAsia" w:hAnsi="Cambria Math"/>
          </w:rPr>
          <m:t>ln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B0F0"/>
              </w:rPr>
              <m:t>n</m:t>
            </m:r>
          </m:sup>
        </m:sSup>
        <m:r>
          <w:rPr>
            <w:rFonts w:ascii="Cambria Math" w:eastAsiaTheme="minorEastAsia" w:hAnsi="Cambria Math"/>
          </w:rPr>
          <m:t>)=</m:t>
        </m:r>
        <m:r>
          <w:rPr>
            <w:rFonts w:ascii="Cambria Math" w:eastAsiaTheme="minorEastAsia" w:hAnsi="Cambria Math"/>
            <w:color w:val="00B0F0"/>
          </w:rPr>
          <m:t>n</m:t>
        </m:r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color w:val="FF0000"/>
          </w:rPr>
          <m:t>x</m:t>
        </m:r>
        <m:r>
          <w:rPr>
            <w:rFonts w:ascii="Cambria Math" w:eastAsiaTheme="minorEastAsia" w:hAnsi="Cambria Math"/>
          </w:rPr>
          <m:t>)</m:t>
        </m:r>
      </m:oMath>
    </w:p>
    <w:p w14:paraId="341D797B" w14:textId="77777777" w:rsidR="007266AF" w:rsidRDefault="007266AF" w:rsidP="007266AF">
      <w:r>
        <w:t xml:space="preserve">Das heißt: </w:t>
      </w:r>
    </w:p>
    <w:p w14:paraId="5B2CCA9F" w14:textId="4A62EE7D" w:rsidR="006A378C" w:rsidRDefault="00FE2A36" w:rsidP="00CF5EF6">
      <w:pPr>
        <w:rPr>
          <w:rFonts w:eastAsiaTheme="minorEastAsia"/>
        </w:rPr>
      </w:pPr>
      <m:oMath>
        <m:r>
          <w:rPr>
            <w:rFonts w:ascii="Cambria Math" w:hAnsi="Cambria Math"/>
          </w:rPr>
          <m:t>200⋅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  <m:sup>
            <m:r>
              <w:rPr>
                <w:rFonts w:ascii="Cambria Math" w:hAnsi="Cambria Math"/>
              </w:rPr>
              <m:t>2,5</m:t>
            </m:r>
          </m:sup>
        </m:sSup>
      </m:oMath>
      <w:r w:rsidR="007266AF">
        <w:rPr>
          <w:rFonts w:eastAsiaTheme="minorEastAsia"/>
        </w:rPr>
        <w:t xml:space="preserve"> lässt sich interpretieren als eine stetige Verzinsung (mit dem Zins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  <w:r w:rsidR="007266AF">
        <w:rPr>
          <w:rFonts w:eastAsiaTheme="minorEastAsia"/>
        </w:rPr>
        <w:t>)</w:t>
      </w:r>
      <w:r w:rsidR="00442B4F">
        <w:rPr>
          <w:rFonts w:eastAsiaTheme="minorEastAsia"/>
        </w:rPr>
        <w:t xml:space="preserve"> </w:t>
      </w:r>
    </w:p>
    <w:p w14:paraId="18989169" w14:textId="77777777" w:rsidR="006A378C" w:rsidRDefault="006A378C" w:rsidP="00CF5EF6">
      <w:pPr>
        <w:rPr>
          <w:rFonts w:eastAsiaTheme="minorEastAsia"/>
        </w:rPr>
      </w:pPr>
    </w:p>
    <w:p w14:paraId="07A2B86E" w14:textId="3AF86CF0" w:rsidR="0097170B" w:rsidRPr="0097170B" w:rsidRDefault="007266AF" w:rsidP="00CF5EF6">
      <w:pPr>
        <w:rPr>
          <w:rFonts w:eastAsiaTheme="minorEastAsia"/>
        </w:rPr>
      </w:pPr>
      <w:r w:rsidRPr="006A378C">
        <w:rPr>
          <w:rFonts w:eastAsiaTheme="minorEastAsia"/>
          <w:u w:val="single"/>
        </w:rPr>
        <w:t>Einschub</w:t>
      </w:r>
      <w:r>
        <w:rPr>
          <w:rFonts w:eastAsiaTheme="minorEastAsia"/>
        </w:rPr>
        <w:t>: Vergleich der Verzinsungsverfahren</w:t>
      </w:r>
      <w:r w:rsidR="00273FB3">
        <w:rPr>
          <w:rFonts w:eastAsiaTheme="minorEastAsia"/>
        </w:rPr>
        <w:t xml:space="preserve"> mit Zinseszinsen</w:t>
      </w:r>
    </w:p>
    <w:p w14:paraId="33FD8A2C" w14:textId="25FEFAE5" w:rsidR="00B44252" w:rsidRDefault="00C66785" w:rsidP="00CF5EF6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=200</m:t>
        </m:r>
      </m:oMath>
      <w:r w:rsidR="0097170B">
        <w:rPr>
          <w:rFonts w:eastAsiaTheme="minorEastAsia"/>
        </w:rPr>
        <w:t xml:space="preserve"> und r=7% pro Jahr </w:t>
      </w:r>
    </w:p>
    <w:p w14:paraId="4DACEEA4" w14:textId="643B1DB0" w:rsidR="004C51F4" w:rsidRPr="00DB479B" w:rsidRDefault="0097170B" w:rsidP="00CF5EF6">
      <w:pPr>
        <w:rPr>
          <w:rFonts w:eastAsiaTheme="minorEastAsia"/>
        </w:rPr>
      </w:pPr>
      <w:r w:rsidRPr="0097170B">
        <w:rPr>
          <w:rFonts w:eastAsiaTheme="minorEastAsia"/>
        </w:rPr>
        <w:t>Kapital bei unterschiedlichen Verzinsungsverfahren</w:t>
      </w:r>
      <w:r w:rsidR="007425AF">
        <w:rPr>
          <w:rFonts w:eastAsiaTheme="minorEastAsia"/>
        </w:rPr>
        <w:t xml:space="preserve"> mit Zinseszinsen</w:t>
      </w:r>
      <w:r>
        <w:rPr>
          <w:rFonts w:eastAsiaTheme="minorEastAsia"/>
        </w:rPr>
        <w:t xml:space="preserve"> nach 1, 2, 3, 4 und 5 Jahren</w:t>
      </w:r>
      <w:r w:rsidR="001624A3">
        <w:rPr>
          <w:rFonts w:eastAsiaTheme="minorEastAsia"/>
        </w:rPr>
        <w:t xml:space="preserve"> (</w:t>
      </w:r>
      <w:r w:rsidR="00064AE0">
        <w:rPr>
          <w:rFonts w:eastAsiaTheme="minorEastAsia"/>
        </w:rPr>
        <w:t>Kapitalbindungsdauer ganzer Jahre</w:t>
      </w:r>
      <w:r w:rsidR="001624A3">
        <w:rPr>
          <w:rFonts w:eastAsiaTheme="minorEastAsia"/>
        </w:rPr>
        <w:t>)</w:t>
      </w:r>
    </w:p>
    <w:tbl>
      <w:tblPr>
        <w:tblStyle w:val="Tabellenraster"/>
        <w:tblW w:w="9447" w:type="dxa"/>
        <w:tblInd w:w="-5" w:type="dxa"/>
        <w:tblLook w:val="04A0" w:firstRow="1" w:lastRow="0" w:firstColumn="1" w:lastColumn="0" w:noHBand="0" w:noVBand="1"/>
      </w:tblPr>
      <w:tblGrid>
        <w:gridCol w:w="3958"/>
        <w:gridCol w:w="1169"/>
        <w:gridCol w:w="1080"/>
        <w:gridCol w:w="1080"/>
        <w:gridCol w:w="1080"/>
        <w:gridCol w:w="1080"/>
      </w:tblGrid>
      <w:tr w:rsidR="00467DB1" w:rsidRPr="001C4304" w14:paraId="44242A88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7DEE2610" w14:textId="276B9E29" w:rsidR="00467DB1" w:rsidRPr="001C4304" w:rsidRDefault="00467DB1" w:rsidP="00467D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1169" w:type="dxa"/>
            <w:noWrap/>
            <w:hideMark/>
          </w:tcPr>
          <w:p w14:paraId="34372208" w14:textId="5FBCA731" w:rsidR="00467DB1" w:rsidRPr="001C4304" w:rsidRDefault="00C66785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42216E3D" w14:textId="724D917C" w:rsidR="00467DB1" w:rsidRPr="001C4304" w:rsidRDefault="00C66785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178EF221" w14:textId="331A17CA" w:rsidR="00467DB1" w:rsidRPr="001C4304" w:rsidRDefault="00C66785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61EB98E7" w14:textId="6CDEE238" w:rsidR="00467DB1" w:rsidRPr="001C4304" w:rsidRDefault="00C66785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2655C99C" w14:textId="43F799D9" w:rsidR="00467DB1" w:rsidRPr="001C4304" w:rsidRDefault="00C66785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oMath>
            </m:oMathPara>
          </w:p>
        </w:tc>
      </w:tr>
      <w:tr w:rsidR="003C3A69" w:rsidRPr="001C4304" w14:paraId="2392323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2A5CE66C" w14:textId="4CD933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49007A87" w14:textId="28DBD7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214,0000</w:t>
            </w:r>
          </w:p>
        </w:tc>
        <w:tc>
          <w:tcPr>
            <w:tcW w:w="1080" w:type="dxa"/>
            <w:noWrap/>
            <w:vAlign w:val="bottom"/>
            <w:hideMark/>
          </w:tcPr>
          <w:p w14:paraId="326956D9" w14:textId="293C4D9C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228,9800</w:t>
            </w:r>
          </w:p>
        </w:tc>
        <w:tc>
          <w:tcPr>
            <w:tcW w:w="1080" w:type="dxa"/>
            <w:noWrap/>
            <w:vAlign w:val="bottom"/>
            <w:hideMark/>
          </w:tcPr>
          <w:p w14:paraId="0E359974" w14:textId="789AB1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245,0086</w:t>
            </w:r>
          </w:p>
        </w:tc>
        <w:tc>
          <w:tcPr>
            <w:tcW w:w="1080" w:type="dxa"/>
            <w:noWrap/>
            <w:vAlign w:val="bottom"/>
            <w:hideMark/>
          </w:tcPr>
          <w:p w14:paraId="394CA9B8" w14:textId="4436222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262,1592</w:t>
            </w:r>
          </w:p>
        </w:tc>
        <w:tc>
          <w:tcPr>
            <w:tcW w:w="1080" w:type="dxa"/>
            <w:noWrap/>
            <w:vAlign w:val="bottom"/>
            <w:hideMark/>
          </w:tcPr>
          <w:p w14:paraId="4D17C29F" w14:textId="6794266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280,5103</w:t>
            </w:r>
          </w:p>
        </w:tc>
      </w:tr>
      <w:tr w:rsidR="003C3A69" w:rsidRPr="001C4304" w14:paraId="78D7DE1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3A9E3E41" w14:textId="08EFEC35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3C71343" w14:textId="26726F47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214,4580</w:t>
            </w:r>
          </w:p>
        </w:tc>
        <w:tc>
          <w:tcPr>
            <w:tcW w:w="1080" w:type="dxa"/>
            <w:noWrap/>
            <w:vAlign w:val="bottom"/>
            <w:hideMark/>
          </w:tcPr>
          <w:p w14:paraId="673ACE66" w14:textId="2E1D110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229,9612</w:t>
            </w:r>
          </w:p>
        </w:tc>
        <w:tc>
          <w:tcPr>
            <w:tcW w:w="1080" w:type="dxa"/>
            <w:noWrap/>
            <w:vAlign w:val="bottom"/>
            <w:hideMark/>
          </w:tcPr>
          <w:p w14:paraId="560D0FD2" w14:textId="7D2C768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246,5851</w:t>
            </w:r>
          </w:p>
        </w:tc>
        <w:tc>
          <w:tcPr>
            <w:tcW w:w="1080" w:type="dxa"/>
            <w:noWrap/>
            <w:vAlign w:val="bottom"/>
            <w:hideMark/>
          </w:tcPr>
          <w:p w14:paraId="4E24D34A" w14:textId="2075F9F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264,4108</w:t>
            </w:r>
          </w:p>
        </w:tc>
        <w:tc>
          <w:tcPr>
            <w:tcW w:w="1080" w:type="dxa"/>
            <w:noWrap/>
            <w:vAlign w:val="bottom"/>
            <w:hideMark/>
          </w:tcPr>
          <w:p w14:paraId="75CA9C37" w14:textId="3B1645A4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283,5251</w:t>
            </w:r>
          </w:p>
        </w:tc>
      </w:tr>
      <w:tr w:rsidR="003C3A69" w:rsidRPr="001C4304" w14:paraId="0D1EE6EF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0C7113B9" w14:textId="3AFBBED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90E4632" w14:textId="67CED92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214,5002</w:t>
            </w:r>
          </w:p>
        </w:tc>
        <w:tc>
          <w:tcPr>
            <w:tcW w:w="1080" w:type="dxa"/>
            <w:noWrap/>
            <w:vAlign w:val="bottom"/>
            <w:hideMark/>
          </w:tcPr>
          <w:p w14:paraId="63A7C986" w14:textId="5250717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230,0516</w:t>
            </w:r>
          </w:p>
        </w:tc>
        <w:tc>
          <w:tcPr>
            <w:tcW w:w="1080" w:type="dxa"/>
            <w:noWrap/>
            <w:vAlign w:val="bottom"/>
            <w:hideMark/>
          </w:tcPr>
          <w:p w14:paraId="36EAFFF5" w14:textId="2B9B13EB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246,7306</w:t>
            </w:r>
          </w:p>
        </w:tc>
        <w:tc>
          <w:tcPr>
            <w:tcW w:w="1080" w:type="dxa"/>
            <w:noWrap/>
            <w:vAlign w:val="bottom"/>
            <w:hideMark/>
          </w:tcPr>
          <w:p w14:paraId="706A3184" w14:textId="6A960C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264,6188</w:t>
            </w:r>
          </w:p>
        </w:tc>
        <w:tc>
          <w:tcPr>
            <w:tcW w:w="1080" w:type="dxa"/>
            <w:noWrap/>
            <w:vAlign w:val="bottom"/>
            <w:hideMark/>
          </w:tcPr>
          <w:p w14:paraId="34FA9B27" w14:textId="547EF57E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283,8039</w:t>
            </w:r>
          </w:p>
        </w:tc>
      </w:tr>
      <w:tr w:rsidR="003C3A69" w:rsidRPr="001C4304" w14:paraId="17E056A2" w14:textId="77777777" w:rsidTr="005E7DA5">
        <w:trPr>
          <w:trHeight w:val="300"/>
        </w:trPr>
        <w:tc>
          <w:tcPr>
            <w:tcW w:w="3958" w:type="dxa"/>
            <w:noWrap/>
            <w:vAlign w:val="bottom"/>
          </w:tcPr>
          <w:p w14:paraId="16FC378D" w14:textId="238F6BA4" w:rsidR="003C3A69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1169" w:type="dxa"/>
            <w:noWrap/>
            <w:vAlign w:val="bottom"/>
          </w:tcPr>
          <w:p w14:paraId="64EBE966" w14:textId="524F128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214,5016</w:t>
            </w:r>
          </w:p>
        </w:tc>
        <w:tc>
          <w:tcPr>
            <w:tcW w:w="1080" w:type="dxa"/>
            <w:noWrap/>
            <w:vAlign w:val="bottom"/>
          </w:tcPr>
          <w:p w14:paraId="4965CB57" w14:textId="610DD9B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230,0548</w:t>
            </w:r>
          </w:p>
        </w:tc>
        <w:tc>
          <w:tcPr>
            <w:tcW w:w="1080" w:type="dxa"/>
            <w:noWrap/>
            <w:vAlign w:val="bottom"/>
          </w:tcPr>
          <w:p w14:paraId="6136A7EA" w14:textId="7FC99B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246,7356</w:t>
            </w:r>
          </w:p>
        </w:tc>
        <w:tc>
          <w:tcPr>
            <w:tcW w:w="1080" w:type="dxa"/>
            <w:noWrap/>
            <w:vAlign w:val="bottom"/>
          </w:tcPr>
          <w:p w14:paraId="08D497A6" w14:textId="4D97B243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264,6260</w:t>
            </w:r>
          </w:p>
        </w:tc>
        <w:tc>
          <w:tcPr>
            <w:tcW w:w="1080" w:type="dxa"/>
            <w:noWrap/>
            <w:vAlign w:val="bottom"/>
          </w:tcPr>
          <w:p w14:paraId="5ECA7466" w14:textId="0B3B8AD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283,8135</w:t>
            </w:r>
          </w:p>
        </w:tc>
      </w:tr>
    </w:tbl>
    <w:p w14:paraId="68ED51A7" w14:textId="3DF3EA06" w:rsidR="006B2B97" w:rsidRDefault="006B2B97" w:rsidP="009B54B8">
      <w:pPr>
        <w:rPr>
          <w:rFonts w:eastAsiaTheme="minorEastAsia"/>
        </w:rPr>
      </w:pPr>
    </w:p>
    <w:p w14:paraId="5165B5BB" w14:textId="58E6757E" w:rsidR="00B44252" w:rsidRDefault="00064AE0" w:rsidP="009B54B8">
      <w:pPr>
        <w:rPr>
          <w:rFonts w:eastAsiaTheme="minorEastAsia"/>
        </w:rPr>
      </w:pPr>
      <w:r>
        <w:rPr>
          <w:rFonts w:eastAsiaTheme="minorEastAsia"/>
        </w:rPr>
        <w:t>Konkret</w:t>
      </w:r>
      <w:r w:rsidR="00667D18">
        <w:rPr>
          <w:rFonts w:eastAsiaTheme="minorEastAsia"/>
        </w:rPr>
        <w:t>e</w:t>
      </w:r>
      <w:r w:rsidR="005A34FC">
        <w:rPr>
          <w:rFonts w:eastAsiaTheme="minorEastAsia"/>
        </w:rPr>
        <w:t xml:space="preserve"> Berechnung</w:t>
      </w:r>
      <w:r>
        <w:rPr>
          <w:rFonts w:eastAsiaTheme="minorEastAsia"/>
        </w:rPr>
        <w:t xml:space="preserve">: </w:t>
      </w:r>
    </w:p>
    <w:tbl>
      <w:tblPr>
        <w:tblStyle w:val="Tabellenraster"/>
        <w:tblW w:w="10452" w:type="dxa"/>
        <w:tblInd w:w="-5" w:type="dxa"/>
        <w:tblLook w:val="04A0" w:firstRow="1" w:lastRow="0" w:firstColumn="1" w:lastColumn="0" w:noHBand="0" w:noVBand="1"/>
      </w:tblPr>
      <w:tblGrid>
        <w:gridCol w:w="2732"/>
        <w:gridCol w:w="2570"/>
        <w:gridCol w:w="2575"/>
        <w:gridCol w:w="2575"/>
      </w:tblGrid>
      <w:tr w:rsidR="004C4FB1" w:rsidRPr="001C4304" w14:paraId="44DF2BC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5F98C71" w14:textId="7777777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2570" w:type="dxa"/>
            <w:noWrap/>
            <w:hideMark/>
          </w:tcPr>
          <w:p w14:paraId="018DBF45" w14:textId="6E53DEA4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einem Jahr </w:t>
            </w:r>
          </w:p>
        </w:tc>
        <w:tc>
          <w:tcPr>
            <w:tcW w:w="2575" w:type="dxa"/>
            <w:noWrap/>
            <w:hideMark/>
          </w:tcPr>
          <w:p w14:paraId="35EF630E" w14:textId="300AA86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zwei Jahren </w:t>
            </w:r>
          </w:p>
        </w:tc>
        <w:tc>
          <w:tcPr>
            <w:tcW w:w="2575" w:type="dxa"/>
            <w:noWrap/>
            <w:hideMark/>
          </w:tcPr>
          <w:p w14:paraId="3BB7D146" w14:textId="51F137BD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drei Jahren </w:t>
            </w:r>
          </w:p>
        </w:tc>
      </w:tr>
      <w:tr w:rsidR="004C4FB1" w:rsidRPr="001C4304" w14:paraId="2CD127FE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287DA29" w14:textId="0BC87C0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60C94C4E" w14:textId="3668772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200∙(1+0,07)</w:t>
            </w:r>
          </w:p>
        </w:tc>
        <w:tc>
          <w:tcPr>
            <w:tcW w:w="2575" w:type="dxa"/>
            <w:noWrap/>
            <w:vAlign w:val="bottom"/>
            <w:hideMark/>
          </w:tcPr>
          <w:p w14:paraId="25813E74" w14:textId="51F73E8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6A45B41E" w14:textId="05781D1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p>
              </m:sSup>
            </m:oMath>
          </w:p>
        </w:tc>
      </w:tr>
      <w:tr w:rsidR="004C4FB1" w:rsidRPr="001C4304" w14:paraId="76EEA104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6EF80659" w14:textId="6827B05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3C1884AF" w14:textId="047E2DE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13A70D43" w14:textId="1FCF9D2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AB47519" w14:textId="7BA281C2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</w:tr>
      <w:tr w:rsidR="004C4FB1" w:rsidRPr="001C4304" w14:paraId="7AEB6A6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3BA40CD7" w14:textId="3C34799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1F8D6DA6" w14:textId="38772D2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FB42F1B" w14:textId="547C88FC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E7FE253" w14:textId="7D0156F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</w:tr>
      <w:tr w:rsidR="004C4FB1" w:rsidRPr="001C4304" w14:paraId="3B5C3FBE" w14:textId="77777777" w:rsidTr="00DA1E1D">
        <w:trPr>
          <w:trHeight w:val="300"/>
        </w:trPr>
        <w:tc>
          <w:tcPr>
            <w:tcW w:w="2732" w:type="dxa"/>
            <w:noWrap/>
            <w:vAlign w:val="bottom"/>
          </w:tcPr>
          <w:p w14:paraId="345E6443" w14:textId="77777777" w:rsidR="004C4FB1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2570" w:type="dxa"/>
            <w:noWrap/>
            <w:vAlign w:val="bottom"/>
          </w:tcPr>
          <w:p w14:paraId="24392CA4" w14:textId="7DF618F0" w:rsidR="004C4FB1" w:rsidRPr="00B2243A" w:rsidRDefault="004C4FB1" w:rsidP="004C4FB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4072624D" w14:textId="7EB9A560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7F31EBD3" w14:textId="2BC751C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</w:tr>
    </w:tbl>
    <w:p w14:paraId="1496BDBC" w14:textId="77777777" w:rsidR="00B44252" w:rsidRDefault="00B44252" w:rsidP="009B54B8">
      <w:pPr>
        <w:rPr>
          <w:rFonts w:eastAsiaTheme="minorEastAsia"/>
        </w:rPr>
      </w:pPr>
    </w:p>
    <w:p w14:paraId="2C73B832" w14:textId="77777777" w:rsidR="00ED32A7" w:rsidRDefault="00714A86">
      <w:r>
        <w:lastRenderedPageBreak/>
        <w:t>Je kürzer das Intervall, an dessen Ende die Zinsen dem Kapital zugeschlagen werden, desto höher ist (ceteris paribus) der Zinseszinseffekt, und damit auch der Betrag, den man am Ende angespart hat.</w:t>
      </w:r>
      <w:r w:rsidR="00ED32A7">
        <w:t xml:space="preserve"> </w:t>
      </w:r>
    </w:p>
    <w:p w14:paraId="4230FD52" w14:textId="4AEED07D" w:rsidR="009B54B8" w:rsidRDefault="00714A86">
      <w:r>
        <w:t>Den maximalen Zinseszinseffekt hat man bei der stetigen Verzinsung.</w:t>
      </w:r>
    </w:p>
    <w:p w14:paraId="46C1264C" w14:textId="77777777" w:rsidR="007425AF" w:rsidRDefault="007425AF"/>
    <w:p w14:paraId="1903A1DF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 xml:space="preserve">Aufgabe 2.1 (Aufgabensammlung Prof. Dr. </w:t>
      </w:r>
      <w:proofErr w:type="spellStart"/>
      <w:r>
        <w:rPr>
          <w:sz w:val="48"/>
          <w:szCs w:val="48"/>
        </w:rPr>
        <w:t>Nietert</w:t>
      </w:r>
      <w:proofErr w:type="spellEnd"/>
      <w:r>
        <w:rPr>
          <w:sz w:val="48"/>
          <w:szCs w:val="48"/>
        </w:rPr>
        <w:t>)</w:t>
      </w:r>
    </w:p>
    <w:p w14:paraId="47CDD0C2" w14:textId="3A510C37" w:rsidR="00ED32A7" w:rsidRDefault="00ED32A7" w:rsidP="00ED32A7">
      <w:pPr>
        <w:rPr>
          <w:sz w:val="48"/>
          <w:szCs w:val="48"/>
        </w:rPr>
      </w:pPr>
      <w:r>
        <w:rPr>
          <w:sz w:val="24"/>
          <w:szCs w:val="24"/>
        </w:rPr>
        <w:t>Heute: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t>30.04.2010</w:t>
      </w:r>
    </w:p>
    <w:p w14:paraId="3DCE7C64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>Teilaufgabe b)</w:t>
      </w:r>
    </w:p>
    <w:p w14:paraId="3586E0F8" w14:textId="77777777" w:rsidR="00ED32A7" w:rsidRDefault="00ED32A7" w:rsidP="00ED32A7">
      <w:r>
        <w:t xml:space="preserve">Anfangsinvestition: 500 Euro. </w:t>
      </w:r>
    </w:p>
    <w:p w14:paraId="22644163" w14:textId="40C5FCE3" w:rsidR="00ED32A7" w:rsidRDefault="00ED32A7" w:rsidP="00ED32A7">
      <w:r>
        <w:t xml:space="preserve">Verzinsung: 2,75% pro Jahr bis 2015, danach 1,75%.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417"/>
      </w:tblGrid>
      <w:tr w:rsidR="00ED32A7" w14:paraId="10CFEBD9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B31" w14:textId="6E6E2403" w:rsidR="00ED32A7" w:rsidRDefault="00ED32A7" w:rsidP="00ED32A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CAE7" w14:textId="4D85CC4D" w:rsidR="00ED32A7" w:rsidRDefault="00ED32A7" w:rsidP="00ED32A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BC63" w14:textId="20FB92EC" w:rsidR="00ED32A7" w:rsidRDefault="00ED32A7" w:rsidP="00ED32A7"/>
        </w:tc>
      </w:tr>
      <w:tr w:rsidR="00ED32A7" w14:paraId="355D9248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9B0F" w14:textId="4E94DEF2" w:rsidR="00ED32A7" w:rsidRDefault="00C557A5" w:rsidP="00273FB3">
            <w:pPr>
              <w:spacing w:line="276" w:lineRule="auto"/>
              <w:jc w:val="center"/>
            </w:pPr>
            <w:r>
              <w:t>Zeitpunkt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CE8" w14:textId="621B8957" w:rsidR="00ED32A7" w:rsidRDefault="00C557A5" w:rsidP="00273FB3">
            <w:pPr>
              <w:spacing w:line="276" w:lineRule="auto"/>
              <w:jc w:val="center"/>
            </w:pPr>
            <w:r>
              <w:t>Vermögen</w:t>
            </w:r>
            <w:r w:rsidR="007425AF">
              <w:t xml:space="preserve"> auf dem Konto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B70" w14:textId="1C45DD9E" w:rsidR="00ED32A7" w:rsidRDefault="00C557A5" w:rsidP="00273FB3">
            <w:pPr>
              <w:spacing w:line="276" w:lineRule="auto"/>
              <w:jc w:val="center"/>
            </w:pPr>
            <w:r>
              <w:t>Zahlung</w:t>
            </w:r>
          </w:p>
        </w:tc>
      </w:tr>
      <w:tr w:rsidR="00ED32A7" w14:paraId="34A0BE0B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FA4" w14:textId="4A73DD7D" w:rsidR="00ED32A7" w:rsidRDefault="00C557A5" w:rsidP="00273FB3">
            <w:pPr>
              <w:spacing w:line="276" w:lineRule="auto"/>
              <w:jc w:val="center"/>
            </w:pPr>
            <w:r>
              <w:t>30.04.2010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E76" w14:textId="69341EA5" w:rsidR="00ED32A7" w:rsidRDefault="00C557A5" w:rsidP="00273FB3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6AF" w14:textId="7BF5DD8E" w:rsidR="00ED32A7" w:rsidRDefault="00C557A5" w:rsidP="00273FB3">
            <w:pPr>
              <w:spacing w:line="276" w:lineRule="auto"/>
              <w:jc w:val="center"/>
            </w:pPr>
            <w:r>
              <w:t>-500</w:t>
            </w:r>
          </w:p>
        </w:tc>
      </w:tr>
      <w:tr w:rsidR="00ED32A7" w14:paraId="6D5E00A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7701" w14:textId="1F2E1E59" w:rsidR="00ED32A7" w:rsidRDefault="00C557A5" w:rsidP="00273FB3">
            <w:pPr>
              <w:spacing w:line="276" w:lineRule="auto"/>
              <w:jc w:val="center"/>
            </w:pPr>
            <w:r>
              <w:t>01.03.2011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E05" w14:textId="493DF1A4" w:rsidR="00ED32A7" w:rsidRDefault="007425AF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98C" w14:textId="16B4BE54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ED32A7" w14:paraId="6421DD1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1959" w14:textId="70813E9C" w:rsidR="00ED32A7" w:rsidRDefault="00C557A5" w:rsidP="00273FB3">
            <w:pPr>
              <w:spacing w:line="276" w:lineRule="auto"/>
              <w:jc w:val="center"/>
            </w:pPr>
            <w:r>
              <w:t>01.03.2012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4B9" w14:textId="637A00E7" w:rsidR="00ED32A7" w:rsidRDefault="00C557A5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∙(1,0275)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B6F" w14:textId="3538EC08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C557A5" w14:paraId="11C51F9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143F" w14:textId="5443B31C" w:rsidR="00C557A5" w:rsidRDefault="00C557A5" w:rsidP="00273FB3">
            <w:pPr>
              <w:spacing w:line="276" w:lineRule="auto"/>
              <w:jc w:val="center"/>
            </w:pPr>
            <w:r>
              <w:t>01.03.2013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F68" w14:textId="0DED4CDC" w:rsidR="00C557A5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D4E" w14:textId="7927F9BB" w:rsidR="00C557A5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6C0E9E2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D8C6" w14:textId="65462BF3" w:rsidR="005A4CB7" w:rsidRDefault="005A4CB7" w:rsidP="00273FB3">
            <w:pPr>
              <w:spacing w:line="276" w:lineRule="auto"/>
              <w:jc w:val="center"/>
            </w:pPr>
            <w:r>
              <w:t>01.03.2014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EBF" w14:textId="776E6EAB" w:rsidR="005A4CB7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E8F" w14:textId="49D8FB18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59B0D0BD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217" w14:textId="3F462965" w:rsidR="005A4CB7" w:rsidRDefault="005A4CB7" w:rsidP="00273FB3">
            <w:pPr>
              <w:spacing w:line="276" w:lineRule="auto"/>
              <w:jc w:val="center"/>
            </w:pPr>
            <w:r>
              <w:t>01.03.2015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7A0" w14:textId="68CBD7E9" w:rsidR="005A4CB7" w:rsidRDefault="005A4CB7" w:rsidP="00273FB3">
            <w:pPr>
              <w:spacing w:line="276" w:lineRule="auto"/>
              <w:jc w:val="center"/>
            </w:pPr>
            <w:r>
              <w:rPr>
                <w:rFonts w:eastAsiaTheme="minorEastAsia"/>
                <w:color w:val="000000"/>
              </w:rPr>
              <w:t>170,0534  (siehe 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29A" w14:textId="16AC3B88" w:rsidR="005A4CB7" w:rsidRDefault="005A4CB7" w:rsidP="00273FB3">
            <w:pPr>
              <w:spacing w:line="276" w:lineRule="auto"/>
              <w:jc w:val="center"/>
            </w:pPr>
            <w:r>
              <w:t>400</w:t>
            </w:r>
          </w:p>
        </w:tc>
      </w:tr>
      <w:tr w:rsidR="005A4CB7" w14:paraId="36862C8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D7D8" w14:textId="662FB805" w:rsidR="005A4CB7" w:rsidRDefault="005A4CB7" w:rsidP="00273FB3">
            <w:pPr>
              <w:spacing w:line="276" w:lineRule="auto"/>
              <w:jc w:val="center"/>
            </w:pPr>
            <w:r>
              <w:t>01.03.2016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CF8" w14:textId="74B1C264" w:rsidR="005A4CB7" w:rsidRPr="003F03CD" w:rsidRDefault="005A4CB7" w:rsidP="00273FB3">
            <w:pPr>
              <w:pStyle w:val="HTMLVorformatiert"/>
              <w:spacing w:line="276" w:lineRule="auto"/>
              <w:jc w:val="center"/>
            </w:pPr>
          </w:p>
          <w:p w14:paraId="4FDC078A" w14:textId="72C88086" w:rsidR="005A4CB7" w:rsidRDefault="005A4CB7" w:rsidP="00273FB3">
            <w:pPr>
              <w:spacing w:line="276" w:lineRule="auto"/>
              <w:jc w:val="center"/>
            </w:pPr>
            <w:r>
              <w:t>170,0534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</w:rPr>
                <m:t>∙(1,0175)</m:t>
              </m:r>
            </m:oMath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EC5" w14:textId="2CA16BAD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7201F8" w14:paraId="19BEC12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E1E" w14:textId="70BC862C" w:rsidR="007201F8" w:rsidRDefault="007201F8" w:rsidP="00273FB3">
            <w:pPr>
              <w:spacing w:line="276" w:lineRule="auto"/>
              <w:jc w:val="center"/>
            </w:pPr>
            <w:r>
              <w:t>01.03.2017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C42" w14:textId="7A3D76FC" w:rsidR="007201F8" w:rsidRPr="003F03CD" w:rsidRDefault="00273FB3" w:rsidP="00273FB3">
            <w:pPr>
              <w:pStyle w:val="HTMLVorformatiert"/>
              <w:spacing w:line="276" w:lineRule="auto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170,0534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HAnsi" w:hAnsi="Cambria Math" w:cs="Calibri"/>
                        <w:color w:val="000000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</w:rPr>
                          <m:t>1,0175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eastAsia="en-US"/>
                  </w:rPr>
                  <m:t>≈176,06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773" w14:textId="66C7C107" w:rsidR="007201F8" w:rsidRDefault="007201F8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7B191DED" w14:textId="77777777" w:rsidR="00B221AF" w:rsidRDefault="00B221AF" w:rsidP="005A4CB7"/>
    <w:p w14:paraId="207AC821" w14:textId="60D92F7C" w:rsidR="00ED32A7" w:rsidRDefault="005A4CB7">
      <w:pPr>
        <w:rPr>
          <w:rFonts w:eastAsiaTheme="minorEastAsia"/>
          <w:color w:val="000000"/>
        </w:rPr>
      </w:pPr>
      <w:r>
        <w:t>(*)</w:t>
      </w:r>
      <w:r w:rsidR="00B221AF">
        <w:t xml:space="preserve">: </w:t>
      </w:r>
      <w:r>
        <w:t xml:space="preserve"> </w:t>
      </w:r>
      <m:oMath>
        <m:r>
          <w:rPr>
            <w:rFonts w:ascii="Cambria Math" w:hAnsi="Cambria Math"/>
          </w:rPr>
          <m:t>500</m:t>
        </m:r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 w:cs="Calibri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color w:val="0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1,0275</m:t>
                </m:r>
              </m:e>
            </m:d>
          </m:e>
          <m:sup>
            <m:r>
              <w:rPr>
                <w:rFonts w:ascii="Cambria Math" w:hAnsi="Cambria Math" w:cs="Calibri"/>
                <w:color w:val="000000"/>
              </w:rPr>
              <m:t>4</m:t>
            </m:r>
          </m:sup>
        </m:sSup>
        <m:r>
          <w:rPr>
            <w:rFonts w:ascii="Cambria Math" w:hAnsi="Cambria Math" w:cs="Calibri"/>
            <w:color w:val="000000"/>
          </w:rPr>
          <m:t>-400</m:t>
        </m:r>
      </m:oMath>
      <w:r>
        <w:rPr>
          <w:rFonts w:eastAsiaTheme="minorEastAsia"/>
          <w:color w:val="000000"/>
        </w:rPr>
        <w:t>=170,0534</w:t>
      </w:r>
    </w:p>
    <w:p w14:paraId="06FF9C6A" w14:textId="77777777" w:rsidR="00B221AF" w:rsidRPr="00B221AF" w:rsidRDefault="00B221AF">
      <w:pPr>
        <w:rPr>
          <w:rFonts w:eastAsiaTheme="minorEastAsia"/>
        </w:rPr>
      </w:pPr>
    </w:p>
    <w:p w14:paraId="11E02065" w14:textId="014C6F8D" w:rsidR="007425AF" w:rsidRDefault="007425AF">
      <w:r>
        <w:t xml:space="preserve">Der </w:t>
      </w:r>
      <w:r w:rsidRPr="007425AF">
        <w:t xml:space="preserve">gesuchte </w:t>
      </w:r>
      <w:r>
        <w:t>Zahlungsstrom:</w:t>
      </w:r>
      <w:r w:rsidR="00B221AF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221AF" w14:paraId="37C3643B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5141" w14:textId="77777777" w:rsidR="00B221AF" w:rsidRDefault="00B221AF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B32" w14:textId="77777777" w:rsidR="00B221AF" w:rsidRDefault="00B221AF" w:rsidP="00402C86">
            <w:pPr>
              <w:jc w:val="center"/>
            </w:pPr>
            <w:r>
              <w:t>Zahlung</w:t>
            </w:r>
          </w:p>
        </w:tc>
      </w:tr>
      <w:tr w:rsidR="00B221AF" w14:paraId="48ADACD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07D2" w14:textId="77777777" w:rsidR="00B221AF" w:rsidRDefault="00B221AF" w:rsidP="00402C86">
            <w:pPr>
              <w:jc w:val="center"/>
            </w:pPr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F1F" w14:textId="77777777" w:rsidR="00B221AF" w:rsidRDefault="00B221AF" w:rsidP="00402C86">
            <w:pPr>
              <w:jc w:val="center"/>
            </w:pPr>
            <w:r>
              <w:t>-500</w:t>
            </w:r>
          </w:p>
        </w:tc>
      </w:tr>
      <w:tr w:rsidR="00B221AF" w14:paraId="47C32D8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6164" w14:textId="77777777" w:rsidR="00B221AF" w:rsidRDefault="00B221AF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15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151B555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AA93" w14:textId="77777777" w:rsidR="00B221AF" w:rsidRDefault="00B221AF" w:rsidP="00402C86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8C1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6A563A3A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30A" w14:textId="77777777" w:rsidR="00B221AF" w:rsidRDefault="00B221AF" w:rsidP="00402C86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A8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41C0B8B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C214" w14:textId="77777777" w:rsidR="00B221AF" w:rsidRDefault="00B221AF" w:rsidP="00402C86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E9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79BFD61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6EF2" w14:textId="77777777" w:rsidR="00B221AF" w:rsidRDefault="00B221AF" w:rsidP="00402C86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9B" w14:textId="77777777" w:rsidR="00B221AF" w:rsidRDefault="00B221AF" w:rsidP="00402C86">
            <w:pPr>
              <w:jc w:val="center"/>
            </w:pPr>
            <w:r>
              <w:t>400</w:t>
            </w:r>
          </w:p>
        </w:tc>
      </w:tr>
      <w:tr w:rsidR="00B221AF" w14:paraId="1192B83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46AE" w14:textId="77777777" w:rsidR="00B221AF" w:rsidRDefault="00B221AF" w:rsidP="00402C86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922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743C5BDD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2A9" w14:textId="77777777" w:rsidR="00B221AF" w:rsidRDefault="00B221AF" w:rsidP="00402C86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A65" w14:textId="77777777" w:rsidR="00B221AF" w:rsidRDefault="00B221AF" w:rsidP="00402C8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4C118C66" w14:textId="77777777" w:rsidR="00B221AF" w:rsidRDefault="00B221AF"/>
    <w:p w14:paraId="6253C441" w14:textId="1720455C" w:rsidR="00B221AF" w:rsidRDefault="00B221AF">
      <w:r>
        <w:t>Oder die h</w:t>
      </w:r>
      <w:r w:rsidRPr="00B221AF">
        <w:t>orizontal</w:t>
      </w:r>
      <w:r>
        <w:t>e Schreibweise: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  <w:gridCol w:w="1152"/>
        <w:gridCol w:w="1152"/>
        <w:gridCol w:w="1152"/>
        <w:gridCol w:w="1152"/>
      </w:tblGrid>
      <w:tr w:rsidR="007425AF" w14:paraId="1758F96B" w14:textId="77777777" w:rsidTr="00DF7ED9">
        <w:tc>
          <w:tcPr>
            <w:tcW w:w="1017" w:type="dxa"/>
          </w:tcPr>
          <w:p w14:paraId="492E7BDF" w14:textId="7777777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1752F786" w14:textId="27895894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30.04.2010</w:t>
            </w:r>
          </w:p>
        </w:tc>
        <w:tc>
          <w:tcPr>
            <w:tcW w:w="1152" w:type="dxa"/>
          </w:tcPr>
          <w:p w14:paraId="64EE9D87" w14:textId="0289CDD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01.03.2011</w:t>
            </w:r>
          </w:p>
        </w:tc>
        <w:tc>
          <w:tcPr>
            <w:tcW w:w="1152" w:type="dxa"/>
          </w:tcPr>
          <w:p w14:paraId="311E39AE" w14:textId="1341D42B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01.03.2012</w:t>
            </w:r>
          </w:p>
        </w:tc>
        <w:tc>
          <w:tcPr>
            <w:tcW w:w="1152" w:type="dxa"/>
          </w:tcPr>
          <w:p w14:paraId="6F97A8CA" w14:textId="0B14B73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01.03.2013</w:t>
            </w:r>
          </w:p>
        </w:tc>
        <w:tc>
          <w:tcPr>
            <w:tcW w:w="1152" w:type="dxa"/>
          </w:tcPr>
          <w:p w14:paraId="283352C2" w14:textId="27A27050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01.03.2014</w:t>
            </w:r>
          </w:p>
        </w:tc>
        <w:tc>
          <w:tcPr>
            <w:tcW w:w="1152" w:type="dxa"/>
          </w:tcPr>
          <w:p w14:paraId="53FA9C3D" w14:textId="13B1A3B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01.03.2015</w:t>
            </w:r>
          </w:p>
        </w:tc>
        <w:tc>
          <w:tcPr>
            <w:tcW w:w="1152" w:type="dxa"/>
          </w:tcPr>
          <w:p w14:paraId="5048C01A" w14:textId="5B3D6783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01.03.2016</w:t>
            </w:r>
          </w:p>
        </w:tc>
        <w:tc>
          <w:tcPr>
            <w:tcW w:w="1152" w:type="dxa"/>
          </w:tcPr>
          <w:p w14:paraId="11FE8D86" w14:textId="40A5EA9A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01.03.2017</w:t>
            </w:r>
          </w:p>
        </w:tc>
      </w:tr>
      <w:tr w:rsidR="007425AF" w14:paraId="505E7FC4" w14:textId="77777777" w:rsidTr="00DF7ED9">
        <w:tc>
          <w:tcPr>
            <w:tcW w:w="1017" w:type="dxa"/>
          </w:tcPr>
          <w:p w14:paraId="4B6546A0" w14:textId="7A9E1206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07535047" w14:textId="7CC3CAED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-500</w:t>
            </w:r>
          </w:p>
        </w:tc>
        <w:tc>
          <w:tcPr>
            <w:tcW w:w="1152" w:type="dxa"/>
          </w:tcPr>
          <w:p w14:paraId="223B79B4" w14:textId="4AD81A83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EB8B3EC" w14:textId="5F7E01CF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EDB5426" w14:textId="0018437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F3839D3" w14:textId="3DE0B080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B0F55F4" w14:textId="2B4C295E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400</w:t>
            </w:r>
          </w:p>
        </w:tc>
        <w:tc>
          <w:tcPr>
            <w:tcW w:w="1152" w:type="dxa"/>
          </w:tcPr>
          <w:p w14:paraId="766146AE" w14:textId="6FE005E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0CE187A3" w14:textId="24F0F44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t>176,06</w:t>
            </w:r>
          </w:p>
        </w:tc>
      </w:tr>
    </w:tbl>
    <w:p w14:paraId="51FE9ED2" w14:textId="68F38574" w:rsidR="007425AF" w:rsidRDefault="007425AF"/>
    <w:p w14:paraId="6153AC86" w14:textId="620E7468" w:rsidR="00B777E0" w:rsidRDefault="00B777E0"/>
    <w:p w14:paraId="6653F9DD" w14:textId="36CC5EC7" w:rsidR="00B777E0" w:rsidRDefault="00B777E0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05.11.2024</w:t>
      </w:r>
    </w:p>
    <w:p w14:paraId="6A61FD8E" w14:textId="77777777" w:rsidR="00B777E0" w:rsidRDefault="00B777E0" w:rsidP="00B777E0">
      <w:pPr>
        <w:rPr>
          <w:sz w:val="48"/>
          <w:szCs w:val="48"/>
        </w:rPr>
      </w:pPr>
      <w:r>
        <w:rPr>
          <w:sz w:val="48"/>
          <w:szCs w:val="48"/>
        </w:rPr>
        <w:t>Teilaufgabe d)</w:t>
      </w:r>
    </w:p>
    <w:p w14:paraId="4C491703" w14:textId="77777777" w:rsidR="00B777E0" w:rsidRDefault="00B777E0" w:rsidP="00B777E0"/>
    <w:p w14:paraId="2B04B38B" w14:textId="77777777" w:rsidR="00B777E0" w:rsidRDefault="00B777E0" w:rsidP="00B777E0">
      <w:r>
        <w:t xml:space="preserve">Zeitpunkt: </w:t>
      </w:r>
    </w:p>
    <w:p w14:paraId="41AB39CB" w14:textId="36272A2F" w:rsidR="00B777E0" w:rsidRDefault="00B777E0" w:rsidP="00B777E0">
      <w:r>
        <w:t>30.04.2010</w:t>
      </w:r>
    </w:p>
    <w:p w14:paraId="66D49032" w14:textId="178A30BB" w:rsidR="00B777E0" w:rsidRDefault="00B777E0" w:rsidP="00B777E0">
      <w:r>
        <w:t>Relevanter Eintrag in Tabelle: zweite Zeile (siehe ISIN-Nummer)</w:t>
      </w:r>
    </w:p>
    <w:p w14:paraId="13EF266E" w14:textId="2B7C3FBD" w:rsidR="00B777E0" w:rsidRDefault="00B777E0" w:rsidP="00B777E0">
      <w:r>
        <w:t>Anlage 100 Euro</w:t>
      </w:r>
    </w:p>
    <w:p w14:paraId="5DA653C4" w14:textId="0FF795F4" w:rsidR="00B777E0" w:rsidRDefault="00B777E0" w:rsidP="00B777E0">
      <w:r>
        <w:t>Zinstermin: jeweils zum 1.3.</w:t>
      </w:r>
    </w:p>
    <w:p w14:paraId="2840706F" w14:textId="77777777" w:rsidR="00E20AF4" w:rsidRDefault="00E20AF4" w:rsidP="00B777E0"/>
    <w:p w14:paraId="0059F969" w14:textId="77777777" w:rsidR="00B777E0" w:rsidRDefault="00B777E0" w:rsidP="00B777E0">
      <w:pPr>
        <w:pStyle w:val="HTMLVorformatiert"/>
      </w:pPr>
    </w:p>
    <w:p w14:paraId="16C1DEEE" w14:textId="77777777" w:rsidR="00B777E0" w:rsidRDefault="00B777E0" w:rsidP="00B777E0">
      <w:pPr>
        <w:pStyle w:val="HTMLVorformatiert"/>
      </w:pPr>
    </w:p>
    <w:p w14:paraId="26920344" w14:textId="77777777" w:rsidR="00B777E0" w:rsidRDefault="00B777E0" w:rsidP="00B777E0">
      <w:pPr>
        <w:pStyle w:val="HTMLVorformatiert"/>
      </w:pPr>
      <w:r>
        <w:t xml:space="preserve">Einschub (nicht Teil der Aufgabe): </w:t>
      </w:r>
    </w:p>
    <w:p w14:paraId="4A940F64" w14:textId="77777777" w:rsidR="00B777E0" w:rsidRDefault="00B777E0" w:rsidP="00B777E0">
      <w:pPr>
        <w:pStyle w:val="HTMLVorformatiert"/>
      </w:pPr>
    </w:p>
    <w:p w14:paraId="2D1F4A84" w14:textId="77777777" w:rsidR="00B777E0" w:rsidRDefault="00B777E0" w:rsidP="00B777E0">
      <w:pPr>
        <w:pStyle w:val="HTMLVorformatiert"/>
      </w:pPr>
      <w:r>
        <w:t xml:space="preserve">Frage: Welcher durchschnittlichen Verzinsung entspricht der Bundesschatzbrief? </w:t>
      </w:r>
    </w:p>
    <w:p w14:paraId="247A85F8" w14:textId="77777777" w:rsidR="00B777E0" w:rsidRDefault="00B777E0" w:rsidP="00B777E0">
      <w:pPr>
        <w:pStyle w:val="HTMLVorformatiert"/>
      </w:pPr>
      <w:r>
        <w:t>Annahme: Investition bereits am 01.03.2010</w:t>
      </w:r>
    </w:p>
    <w:p w14:paraId="0B7230AC" w14:textId="77777777" w:rsidR="00B777E0" w:rsidRDefault="00B777E0" w:rsidP="00B777E0"/>
    <w:p w14:paraId="36C1E517" w14:textId="03DD522C" w:rsidR="00B777E0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100⋅1,0025⋅1,01⋅ 1,0175 ⋅ 1,0275 ⋅ 1,035 ⋅ 1,04 ⋅ 1,04=</m:t>
          </m:r>
          <m:r>
            <m:rPr>
              <m:sty m:val="p"/>
            </m:rPr>
            <w:rPr>
              <w:rFonts w:ascii="Cambria Math" w:hAnsi="Cambria Math"/>
            </w:rPr>
            <m:t>118,50</m:t>
          </m:r>
        </m:oMath>
      </m:oMathPara>
    </w:p>
    <w:p w14:paraId="477E7C72" w14:textId="59E6D67B" w:rsidR="00B777E0" w:rsidRPr="00F667F2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=118,5</m:t>
          </m:r>
        </m:oMath>
      </m:oMathPara>
    </w:p>
    <w:p w14:paraId="5A78FA21" w14:textId="77777777" w:rsidR="00B777E0" w:rsidRPr="0054724F" w:rsidRDefault="00C66785" w:rsidP="00B777E0">
      <w:pPr>
        <w:pStyle w:val="HTMLVorformatiert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=1,185</m:t>
          </m:r>
        </m:oMath>
      </m:oMathPara>
    </w:p>
    <w:p w14:paraId="74AF9B8C" w14:textId="7531D8BB" w:rsidR="00B777E0" w:rsidRDefault="00B777E0" w:rsidP="00E20AF4">
      <w:pPr>
        <w:pStyle w:val="HTMLVorformatiert"/>
      </w:pPr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1,185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6769B70B" w14:textId="3779C3F7" w:rsidR="00B777E0" w:rsidRDefault="00B777E0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m:oMath>
        <m:r>
          <w:rPr>
            <w:rFonts w:ascii="Cambria Math" w:hAnsi="Cambria Math"/>
          </w:rPr>
          <m:t>x=</m:t>
        </m:r>
      </m:oMath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</w:t>
      </w:r>
      <w:r w:rsidR="00E20AF4">
        <w:rPr>
          <w:rFonts w:ascii="Courier New" w:eastAsia="Times New Roman" w:hAnsi="Courier New" w:cs="Courier New"/>
          <w:sz w:val="20"/>
          <w:szCs w:val="20"/>
          <w:lang w:eastAsia="de-DE"/>
        </w:rPr>
        <w:t>,</w:t>
      </w:r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024545364943673764</w:t>
      </w:r>
    </w:p>
    <w:p w14:paraId="283EE583" w14:textId="77777777" w:rsidR="00E20AF4" w:rsidRPr="00E20AF4" w:rsidRDefault="00E20AF4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14:paraId="5DA0143C" w14:textId="0003C514" w:rsidR="00B777E0" w:rsidRDefault="00B777E0" w:rsidP="00B777E0">
      <w:r>
        <w:t>Ende Einschub.</w:t>
      </w:r>
    </w:p>
    <w:p w14:paraId="2BAC2D7D" w14:textId="78D6A1C2" w:rsidR="009A6E89" w:rsidRDefault="00E70C62" w:rsidP="00E70C62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 1.0175 ⋅ 1.0275 ⋅ 1.035 ⋅ 1.04 ⋅ 1.04=118.45</m:t>
          </m:r>
        </m:oMath>
      </m:oMathPara>
    </w:p>
    <w:p w14:paraId="63250912" w14:textId="77777777" w:rsidR="00E20AF4" w:rsidRDefault="00E20AF4" w:rsidP="00B777E0"/>
    <w:p w14:paraId="61352992" w14:textId="147DB199" w:rsidR="00B777E0" w:rsidRDefault="00B777E0" w:rsidP="00B777E0">
      <w:r>
        <w:t>Zahlungsstrom: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777E0" w14:paraId="189C9294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F5FF" w14:textId="77777777" w:rsidR="00B777E0" w:rsidRDefault="00B777E0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839" w14:textId="77777777" w:rsidR="00B777E0" w:rsidRDefault="00B777E0" w:rsidP="00402C86">
            <w:pPr>
              <w:jc w:val="center"/>
            </w:pPr>
            <w:r>
              <w:t>Zahlung</w:t>
            </w:r>
          </w:p>
        </w:tc>
      </w:tr>
      <w:tr w:rsidR="00B777E0" w14:paraId="139125F3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F282" w14:textId="3B2C3FC7" w:rsidR="00B777E0" w:rsidRDefault="00397BAB" w:rsidP="00751DD3"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EA6" w14:textId="0B76DAFA" w:rsidR="00B777E0" w:rsidRDefault="00397BAB" w:rsidP="00751DD3">
            <w:r>
              <w:t>-100</w:t>
            </w:r>
          </w:p>
        </w:tc>
      </w:tr>
      <w:tr w:rsidR="00B777E0" w14:paraId="336A731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A7A1" w14:textId="7D86A271" w:rsidR="00B777E0" w:rsidRDefault="00397BAB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8D9" w14:textId="1F70618E" w:rsidR="00B777E0" w:rsidRDefault="00397BAB" w:rsidP="009A6E89">
            <w:r>
              <w:t>0</w:t>
            </w:r>
          </w:p>
        </w:tc>
      </w:tr>
      <w:tr w:rsidR="00397BAB" w14:paraId="4AB79E9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D0B1" w14:textId="7B9762E0" w:rsidR="00397BAB" w:rsidRDefault="00397BAB" w:rsidP="00397BAB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FC5" w14:textId="3A3EC161" w:rsidR="00397BAB" w:rsidRDefault="009A6E89" w:rsidP="00397BAB">
            <w:r>
              <w:t>0</w:t>
            </w:r>
          </w:p>
        </w:tc>
      </w:tr>
      <w:tr w:rsidR="00397BAB" w14:paraId="5B7368AF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C61" w14:textId="46580B49" w:rsidR="00397BAB" w:rsidRDefault="00397BAB" w:rsidP="00397BAB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4B6" w14:textId="42B65810" w:rsidR="00397BAB" w:rsidRDefault="009A6E89" w:rsidP="00397BAB">
            <w:r>
              <w:t>0</w:t>
            </w:r>
          </w:p>
        </w:tc>
      </w:tr>
      <w:tr w:rsidR="00397BAB" w14:paraId="08BAA39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DA3F" w14:textId="16424B51" w:rsidR="00397BAB" w:rsidRDefault="00397BAB" w:rsidP="00397BAB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E38" w14:textId="0DD9C439" w:rsidR="00397BAB" w:rsidRDefault="009A6E89" w:rsidP="00397BAB">
            <w:r>
              <w:t>0</w:t>
            </w:r>
          </w:p>
        </w:tc>
      </w:tr>
      <w:tr w:rsidR="00397BAB" w14:paraId="3E71A6F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71C7" w14:textId="6E03CD04" w:rsidR="00397BAB" w:rsidRDefault="00397BAB" w:rsidP="00397BAB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9A6" w14:textId="23B3F336" w:rsidR="00397BAB" w:rsidRDefault="009A6E89" w:rsidP="00397BAB">
            <w:r>
              <w:t>0</w:t>
            </w:r>
          </w:p>
        </w:tc>
      </w:tr>
      <w:tr w:rsidR="00397BAB" w14:paraId="04CAF9B2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6710" w14:textId="3575FE02" w:rsidR="00397BAB" w:rsidRDefault="00397BAB" w:rsidP="00397BAB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B07" w14:textId="62153309" w:rsidR="00397BAB" w:rsidRDefault="009A6E89" w:rsidP="00397BAB">
            <w:r>
              <w:t>0</w:t>
            </w:r>
          </w:p>
        </w:tc>
      </w:tr>
      <w:tr w:rsidR="00397BAB" w14:paraId="0F9E06F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672" w14:textId="44BAFBE0" w:rsidR="00397BAB" w:rsidRDefault="00397BAB" w:rsidP="00397BAB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9E0" w14:textId="6CCF71D3" w:rsidR="00397BAB" w:rsidRDefault="009A6E89" w:rsidP="00397BAB">
            <w:r>
              <w:t>118,45</w:t>
            </w:r>
          </w:p>
        </w:tc>
      </w:tr>
    </w:tbl>
    <w:p w14:paraId="3512E571" w14:textId="77777777" w:rsidR="00B777E0" w:rsidRDefault="00B777E0" w:rsidP="00B777E0"/>
    <w:p w14:paraId="0A996380" w14:textId="211AC601" w:rsidR="00B777E0" w:rsidRDefault="00B777E0" w:rsidP="00B777E0">
      <w:r>
        <w:t xml:space="preserve">Zwischenzeitpunkte: Zahlung von 0, da Zinsen (beim Typ B) nicht zwischenzeitlich ausgezahlt werden, sondern bis zur Fälligkeit kumuliert werden. </w:t>
      </w:r>
    </w:p>
    <w:p w14:paraId="1B2ADDA5" w14:textId="77777777" w:rsidR="008C162F" w:rsidRDefault="008C162F" w:rsidP="00B777E0"/>
    <w:p w14:paraId="595CCDEF" w14:textId="17F5A07D" w:rsidR="00B777E0" w:rsidRDefault="00B777E0" w:rsidP="00B777E0">
      <w:pPr>
        <w:rPr>
          <w:rFonts w:eastAsiaTheme="minorEastAsia"/>
        </w:rPr>
      </w:pPr>
    </w:p>
    <w:p w14:paraId="451A8C6A" w14:textId="26899068" w:rsidR="002F1E04" w:rsidRDefault="002F1E04" w:rsidP="00B777E0">
      <w:pPr>
        <w:rPr>
          <w:rFonts w:eastAsiaTheme="minorEastAsia"/>
        </w:rPr>
      </w:pPr>
    </w:p>
    <w:p w14:paraId="0675ADB7" w14:textId="6B960757" w:rsidR="002F1E04" w:rsidRDefault="002F1E04" w:rsidP="00B777E0">
      <w:pPr>
        <w:rPr>
          <w:rFonts w:eastAsiaTheme="minorEastAsia"/>
        </w:rPr>
      </w:pPr>
    </w:p>
    <w:p w14:paraId="75A487D8" w14:textId="0FFA79A2" w:rsidR="002F1E04" w:rsidRDefault="002F1E04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12.11.2024</w:t>
      </w:r>
    </w:p>
    <w:p w14:paraId="6A410193" w14:textId="77777777" w:rsidR="00B777E0" w:rsidRPr="001D147C" w:rsidRDefault="00B777E0" w:rsidP="00B777E0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2.2 (Aufgabensammlung Vorlesung)</w:t>
      </w:r>
    </w:p>
    <w:p w14:paraId="5AE653BF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Zeitstruktur: </w:t>
      </w:r>
    </w:p>
    <w:p w14:paraId="51279D14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</m:t>
        </m:r>
      </m:oMath>
      <w:r>
        <w:rPr>
          <w:rFonts w:eastAsiaTheme="minorEastAsia"/>
          <w:color w:val="000000" w:themeColor="text1"/>
        </w:rPr>
        <w:t>: „heute“</w:t>
      </w:r>
    </w:p>
    <w:p w14:paraId="77C1E82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t+1</m:t>
        </m:r>
      </m:oMath>
      <w:r>
        <w:rPr>
          <w:rFonts w:eastAsiaTheme="minorEastAsia"/>
          <w:color w:val="000000" w:themeColor="text1"/>
        </w:rPr>
        <w:t>: in einem Jahr</w:t>
      </w:r>
    </w:p>
    <w:p w14:paraId="64F4CD01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t+2</m:t>
        </m:r>
      </m:oMath>
      <w:r>
        <w:rPr>
          <w:rFonts w:eastAsiaTheme="minorEastAsia"/>
          <w:color w:val="000000" w:themeColor="text1"/>
        </w:rPr>
        <w:t>: in zwei Jahren</w:t>
      </w:r>
    </w:p>
    <w:p w14:paraId="1E69844B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t+3</m:t>
        </m:r>
      </m:oMath>
      <w:r>
        <w:rPr>
          <w:rFonts w:eastAsiaTheme="minorEastAsia"/>
          <w:color w:val="000000" w:themeColor="text1"/>
        </w:rPr>
        <w:t>: in drei Jahren</w:t>
      </w:r>
    </w:p>
    <w:p w14:paraId="5104FE6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t+4</m:t>
        </m:r>
      </m:oMath>
      <w:r>
        <w:rPr>
          <w:rFonts w:eastAsiaTheme="minorEastAsia"/>
          <w:color w:val="000000" w:themeColor="text1"/>
        </w:rPr>
        <w:t>: in vier Jahren</w:t>
      </w:r>
    </w:p>
    <w:p w14:paraId="47A15285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Gegeben: </w:t>
      </w:r>
    </w:p>
    <w:p w14:paraId="12E797A1" w14:textId="5B12587E" w:rsidR="00B777E0" w:rsidRPr="00740800" w:rsidRDefault="00C66785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=10000</m:t>
          </m:r>
        </m:oMath>
      </m:oMathPara>
    </w:p>
    <w:p w14:paraId="68286A04" w14:textId="4C22E764" w:rsidR="00740800" w:rsidRPr="00273A6A" w:rsidRDefault="00C66785" w:rsidP="0074080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  <m:r>
            <w:rPr>
              <w:rFonts w:ascii="Cambria Math" w:hAnsi="Cambria Math"/>
              <w:color w:val="000000" w:themeColor="text1"/>
            </w:rPr>
            <m:t>∙(1+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g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τ,τ+1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69D9CA50" w14:textId="58EE0A36" w:rsidR="00740800" w:rsidRPr="00273A6A" w:rsidRDefault="00740800" w:rsidP="00B777E0">
      <w:pPr>
        <w:rPr>
          <w:rFonts w:eastAsiaTheme="minorEastAsia"/>
          <w:color w:val="000000" w:themeColor="text1"/>
        </w:rPr>
      </w:pPr>
    </w:p>
    <w:p w14:paraId="59B0B0C3" w14:textId="0B3DE78F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Weitergegeben: Wachstumsraten der Zahlungen </w:t>
      </w:r>
    </w:p>
    <w:p w14:paraId="6A7A084C" w14:textId="0A1B7E0B" w:rsidR="00B777E0" w:rsidRPr="000570BA" w:rsidRDefault="00C66785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t+1,t+2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10000∙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</m:t>
              </m:r>
            </m:e>
          </m:d>
          <m:r>
            <w:rPr>
              <w:rFonts w:ascii="Cambria Math" w:hAnsi="Cambria Math"/>
              <w:color w:val="000000" w:themeColor="text1"/>
            </w:rPr>
            <m:t>= 11000</m:t>
          </m:r>
        </m:oMath>
      </m:oMathPara>
    </w:p>
    <w:p w14:paraId="51C3ADDE" w14:textId="449B00FD" w:rsidR="000570BA" w:rsidRPr="000570BA" w:rsidRDefault="00C66785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t+2,t+3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11000∙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1+0,15</m:t>
              </m:r>
            </m:e>
          </m:d>
          <m:r>
            <w:rPr>
              <w:rFonts w:ascii="Cambria Math" w:hAnsi="Cambria Math"/>
              <w:color w:val="000000" w:themeColor="text1"/>
            </w:rPr>
            <m:t>= 12650</m:t>
          </m:r>
        </m:oMath>
      </m:oMathPara>
    </w:p>
    <w:p w14:paraId="59C973AD" w14:textId="0BF4CA15" w:rsidR="000570BA" w:rsidRPr="0090671D" w:rsidRDefault="00C66785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12650∙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1-0,15</m:t>
              </m:r>
            </m:e>
          </m:d>
          <m:r>
            <w:rPr>
              <w:rFonts w:ascii="Cambria Math" w:hAnsi="Cambria Math"/>
              <w:color w:val="000000" w:themeColor="text1"/>
            </w:rPr>
            <m:t>= 10752,5</m:t>
          </m:r>
        </m:oMath>
      </m:oMathPara>
    </w:p>
    <w:p w14:paraId="0981B178" w14:textId="77777777" w:rsidR="000570BA" w:rsidRPr="0090671D" w:rsidRDefault="000570BA" w:rsidP="000570BA">
      <w:pPr>
        <w:rPr>
          <w:rFonts w:eastAsiaTheme="minorEastAsia"/>
          <w:color w:val="000000" w:themeColor="text1"/>
        </w:rPr>
      </w:pPr>
    </w:p>
    <w:p w14:paraId="5BBF26AA" w14:textId="6659001A" w:rsidR="000570BA" w:rsidRDefault="000570BA" w:rsidP="00B777E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Der gesuchte Zahlungsstrom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</w:tblGrid>
      <w:tr w:rsidR="000570BA" w:rsidRPr="007425AF" w14:paraId="4DD3F16D" w14:textId="77777777" w:rsidTr="000570BA">
        <w:tc>
          <w:tcPr>
            <w:tcW w:w="1017" w:type="dxa"/>
          </w:tcPr>
          <w:p w14:paraId="1DB47C82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301946D8" w14:textId="0C143F45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t+1</w:t>
            </w:r>
          </w:p>
        </w:tc>
        <w:tc>
          <w:tcPr>
            <w:tcW w:w="1152" w:type="dxa"/>
          </w:tcPr>
          <w:p w14:paraId="54BF881C" w14:textId="2489D64F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t+2</w:t>
            </w:r>
          </w:p>
        </w:tc>
        <w:tc>
          <w:tcPr>
            <w:tcW w:w="1152" w:type="dxa"/>
          </w:tcPr>
          <w:p w14:paraId="52D58A7D" w14:textId="67262F46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t+3</w:t>
            </w:r>
          </w:p>
        </w:tc>
        <w:tc>
          <w:tcPr>
            <w:tcW w:w="1152" w:type="dxa"/>
          </w:tcPr>
          <w:p w14:paraId="652EC1F6" w14:textId="609FEC5D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t+4</w:t>
            </w:r>
          </w:p>
        </w:tc>
      </w:tr>
      <w:tr w:rsidR="000570BA" w:rsidRPr="007425AF" w14:paraId="5F138DA8" w14:textId="77777777" w:rsidTr="000570BA">
        <w:tc>
          <w:tcPr>
            <w:tcW w:w="1017" w:type="dxa"/>
          </w:tcPr>
          <w:p w14:paraId="56E1D47D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30A19CD9" w14:textId="224331AC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t>10000</w:t>
            </w:r>
          </w:p>
        </w:tc>
        <w:tc>
          <w:tcPr>
            <w:tcW w:w="1152" w:type="dxa"/>
          </w:tcPr>
          <w:p w14:paraId="430AF7B7" w14:textId="4D76F2D5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11000</m:t>
                </m:r>
              </m:oMath>
            </m:oMathPara>
          </w:p>
        </w:tc>
        <w:tc>
          <w:tcPr>
            <w:tcW w:w="1152" w:type="dxa"/>
          </w:tcPr>
          <w:p w14:paraId="16CDFAE1" w14:textId="2808C73A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12650</m:t>
                </m:r>
              </m:oMath>
            </m:oMathPara>
          </w:p>
        </w:tc>
        <w:tc>
          <w:tcPr>
            <w:tcW w:w="1152" w:type="dxa"/>
          </w:tcPr>
          <w:p w14:paraId="771E4394" w14:textId="3AF19E6B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10752,5</m:t>
                </m:r>
              </m:oMath>
            </m:oMathPara>
          </w:p>
        </w:tc>
      </w:tr>
    </w:tbl>
    <w:p w14:paraId="04643A97" w14:textId="77777777" w:rsidR="000570BA" w:rsidRPr="0090671D" w:rsidRDefault="000570BA" w:rsidP="00B777E0">
      <w:pPr>
        <w:rPr>
          <w:rFonts w:eastAsiaTheme="minorEastAsia"/>
          <w:color w:val="000000" w:themeColor="text1"/>
        </w:rPr>
      </w:pPr>
    </w:p>
    <w:p w14:paraId="3A7E96DA" w14:textId="3023C799" w:rsidR="002F1E04" w:rsidRPr="00273A6A" w:rsidRDefault="002F1E04" w:rsidP="00306F16">
      <w:pPr>
        <w:rPr>
          <w:rFonts w:eastAsiaTheme="minorEastAsia"/>
          <w:color w:val="000000" w:themeColor="text1"/>
        </w:rPr>
      </w:pPr>
    </w:p>
    <w:p w14:paraId="2D804E86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3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E513FA6" w14:textId="77777777" w:rsidR="002F1E04" w:rsidRDefault="002F1E04" w:rsidP="002F1E04">
      <w:pPr>
        <w:rPr>
          <w:color w:val="000000" w:themeColor="text1"/>
        </w:rPr>
      </w:pPr>
    </w:p>
    <w:p w14:paraId="7E039C64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Gegeben: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τ+1</m:t>
            </m:r>
          </m:sub>
        </m:sSub>
        <m:r>
          <w:rPr>
            <w:rFonts w:ascii="Cambria Math" w:hAnsi="Cambria Math"/>
            <w:color w:val="000000" w:themeColor="text1"/>
          </w:rPr>
          <m:t>=a+b⋅WIW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</m:t>
            </m:r>
          </m:sub>
        </m:sSub>
      </m:oMath>
    </w:p>
    <w:p w14:paraId="6B93A767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Wichtig: Es wird hier ein „Lag“ unterstellt, d.h. Zahlung in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hängt vom Wachstum in der Vorperiode </w:t>
      </w:r>
      <m:oMath>
        <m:r>
          <w:rPr>
            <w:rFonts w:ascii="Cambria Math" w:hAnsi="Cambria Math"/>
            <w:color w:val="000000" w:themeColor="text1"/>
          </w:rPr>
          <m:t>τ</m:t>
        </m:r>
      </m:oMath>
      <w:r>
        <w:rPr>
          <w:rFonts w:eastAsiaTheme="minorEastAsia"/>
          <w:color w:val="000000" w:themeColor="text1"/>
        </w:rPr>
        <w:t xml:space="preserve"> (nicht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ab). </w:t>
      </w:r>
    </w:p>
    <w:p w14:paraId="1A8A1D0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a=9000</w:t>
      </w:r>
    </w:p>
    <w:p w14:paraId="3F88135F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b=100000</w:t>
      </w:r>
    </w:p>
    <w:p w14:paraId="625BF315" w14:textId="77777777" w:rsidR="002F1E04" w:rsidRPr="00F72B31" w:rsidRDefault="00C66785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</m:oMath>
      </m:oMathPara>
    </w:p>
    <w:p w14:paraId="7C89691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Setze das Wirtschaftswachstum in diese Gleichung ein: </w:t>
      </w:r>
    </w:p>
    <w:p w14:paraId="3E913F84" w14:textId="77777777" w:rsidR="002F1E04" w:rsidRPr="000A5657" w:rsidRDefault="002F1E04" w:rsidP="002F1E04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WIW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>=2%</m:t>
          </m:r>
        </m:oMath>
      </m:oMathPara>
    </w:p>
    <w:p w14:paraId="653E9294" w14:textId="761617F7" w:rsidR="002F1E04" w:rsidRPr="0087375E" w:rsidRDefault="00C66785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0000" w:themeColor="text1"/>
            </w:rPr>
            <m:t>9000+100000⋅0,02=11000</m:t>
          </m:r>
        </m:oMath>
      </m:oMathPara>
    </w:p>
    <w:p w14:paraId="2C8A19A0" w14:textId="59E2ADED" w:rsidR="002F1E04" w:rsidRPr="00F72B31" w:rsidRDefault="00C66785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=9000+100000⋅0,015=10500</m:t>
          </m:r>
        </m:oMath>
      </m:oMathPara>
    </w:p>
    <w:p w14:paraId="4905CB24" w14:textId="312617E7" w:rsidR="002F1E04" w:rsidRPr="0087375E" w:rsidRDefault="00C66785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=9000+100000⋅0,01=10000</m:t>
          </m:r>
        </m:oMath>
      </m:oMathPara>
    </w:p>
    <w:p w14:paraId="1336EC5D" w14:textId="57F9903B" w:rsidR="002F1E04" w:rsidRDefault="00C66785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-0,02</m:t>
              </m:r>
            </m:e>
          </m:d>
          <m:r>
            <w:rPr>
              <w:rFonts w:ascii="Cambria Math" w:hAnsi="Cambria Math"/>
              <w:color w:val="000000" w:themeColor="text1"/>
            </w:rPr>
            <m:t>=7000</m:t>
          </m:r>
        </m:oMath>
      </m:oMathPara>
    </w:p>
    <w:p w14:paraId="3D166ACD" w14:textId="77777777" w:rsidR="002F1E04" w:rsidRDefault="002F1E04" w:rsidP="002F1E04">
      <w:pPr>
        <w:rPr>
          <w:color w:val="000000" w:themeColor="text1"/>
        </w:rPr>
      </w:pPr>
    </w:p>
    <w:p w14:paraId="200C0B19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4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91282A5" w14:textId="77777777" w:rsidR="002F1E04" w:rsidRDefault="002F1E04" w:rsidP="002F1E04">
      <w:pPr>
        <w:rPr>
          <w:color w:val="000000" w:themeColor="text1"/>
        </w:rPr>
      </w:pPr>
      <w:r>
        <w:rPr>
          <w:color w:val="000000" w:themeColor="text1"/>
        </w:rPr>
        <w:t>Wesentlicher Punkt: Abschreibungen sind keine Zahlungen -&gt; ignorieren</w:t>
      </w:r>
    </w:p>
    <w:p w14:paraId="262AAF23" w14:textId="77777777" w:rsidR="002F1E04" w:rsidRDefault="002F1E04" w:rsidP="002F1E04">
      <w:r>
        <w:t xml:space="preserve">(variable) Einzahlungen: </w:t>
      </w:r>
    </w:p>
    <w:p w14:paraId="4E8D9839" w14:textId="44EBD43D" w:rsidR="002F1E04" w:rsidRDefault="002F1E04" w:rsidP="002F1E04">
      <w:r>
        <w:t xml:space="preserve">t+1: </w:t>
      </w:r>
      <w:r w:rsidR="003F5944">
        <w:t>100 Stück * 100 EUR =10000</w:t>
      </w:r>
    </w:p>
    <w:p w14:paraId="263A0EAA" w14:textId="0647644A" w:rsidR="003F5944" w:rsidRDefault="003F5944" w:rsidP="002F1E04">
      <w:r>
        <w:t>100 Stück: verkaufte Menge</w:t>
      </w:r>
    </w:p>
    <w:p w14:paraId="5ECEC1AB" w14:textId="6397016D" w:rsidR="003F5944" w:rsidRDefault="003F5944" w:rsidP="002F1E04">
      <w:r>
        <w:t>100 EUR: Preis pro verkaufter Einheit</w:t>
      </w:r>
    </w:p>
    <w:p w14:paraId="4BEB9A3A" w14:textId="1A5BE075" w:rsidR="00306F16" w:rsidRDefault="00306F16" w:rsidP="002F1E04"/>
    <w:p w14:paraId="4819B10F" w14:textId="199D1E88" w:rsidR="002F1E04" w:rsidRPr="00A079AB" w:rsidRDefault="002F1E04" w:rsidP="002F1E04">
      <w:pPr>
        <w:rPr>
          <w:color w:val="00B050"/>
        </w:rPr>
      </w:pPr>
      <w:r>
        <w:t xml:space="preserve">t+2: </w:t>
      </w:r>
      <w:r w:rsidR="003F5944">
        <w:t>150* 100 = 15000</w:t>
      </w:r>
    </w:p>
    <w:p w14:paraId="1CAA726E" w14:textId="4EBB9121" w:rsidR="002F1E04" w:rsidRDefault="002F1E04" w:rsidP="002F1E04">
      <w:r>
        <w:t xml:space="preserve">t+3: </w:t>
      </w:r>
      <w:r w:rsidR="003F5944">
        <w:t>100*110=11000</w:t>
      </w:r>
    </w:p>
    <w:p w14:paraId="51F4A19A" w14:textId="0E572971" w:rsidR="002F1E04" w:rsidRDefault="002F1E04" w:rsidP="002F1E04">
      <w:r>
        <w:t xml:space="preserve">t+4: </w:t>
      </w:r>
      <w:r w:rsidR="003F5944">
        <w:t>200* 120=24000</w:t>
      </w:r>
    </w:p>
    <w:p w14:paraId="30E88144" w14:textId="77777777" w:rsidR="002F1E04" w:rsidRDefault="002F1E04" w:rsidP="002F1E04"/>
    <w:p w14:paraId="62B3CBE4" w14:textId="77777777" w:rsidR="002F1E04" w:rsidRDefault="002F1E04" w:rsidP="002F1E04">
      <w:r>
        <w:t xml:space="preserve">Auszahlungen (variabel + fix): </w:t>
      </w:r>
    </w:p>
    <w:p w14:paraId="2B3D565C" w14:textId="045F04A0" w:rsidR="002F1E04" w:rsidRDefault="002F1E04" w:rsidP="00306F16">
      <w:r>
        <w:t xml:space="preserve">t+1: </w:t>
      </w:r>
      <w:r w:rsidR="003F5944">
        <w:t>100 Stück*50 EUR +6000 =11000</w:t>
      </w:r>
    </w:p>
    <w:p w14:paraId="084AB35F" w14:textId="2EBBD33B" w:rsidR="00306F16" w:rsidRDefault="003F5944" w:rsidP="00306F16">
      <w:r>
        <w:t>50 EUR: variable Auszahlung pro Stück, 6000 fixe Auszahlung für Löhne</w:t>
      </w:r>
    </w:p>
    <w:p w14:paraId="025375B6" w14:textId="1A02D16D" w:rsidR="00306F16" w:rsidRDefault="002F1E04" w:rsidP="002F1E04">
      <w:r>
        <w:t xml:space="preserve">t+2: </w:t>
      </w:r>
      <w:r w:rsidR="003F5944">
        <w:t>150*60+6000 = 15000</w:t>
      </w:r>
    </w:p>
    <w:p w14:paraId="09CF001E" w14:textId="7B380CF5" w:rsidR="00306F16" w:rsidRDefault="002F1E04" w:rsidP="002F1E04">
      <w:r>
        <w:t xml:space="preserve">t+3: </w:t>
      </w:r>
      <w:r w:rsidR="003F5944">
        <w:t>100*60+6000=12000</w:t>
      </w:r>
    </w:p>
    <w:p w14:paraId="2C06F45D" w14:textId="3C02CFBB" w:rsidR="002F1E04" w:rsidRDefault="002F1E04" w:rsidP="002F1E04">
      <w:r>
        <w:t xml:space="preserve">t+4: </w:t>
      </w:r>
      <w:r w:rsidR="003F5944">
        <w:t>200*70+7000=21000</w:t>
      </w:r>
    </w:p>
    <w:p w14:paraId="21D95B92" w14:textId="77777777" w:rsidR="002F1E04" w:rsidRDefault="002F1E04" w:rsidP="002F1E04"/>
    <w:p w14:paraId="2A9AA3F7" w14:textId="77777777" w:rsidR="002F1E04" w:rsidRDefault="002F1E04" w:rsidP="002F1E04">
      <w:r>
        <w:t xml:space="preserve">Saldo: Einzahlungsüberschuss: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7FD8C10F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FDA" w14:textId="24D909E7" w:rsidR="002F1E04" w:rsidRDefault="003F5944" w:rsidP="000570BA">
            <w:r>
              <w:t>Zeitpunkt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DEDC" w14:textId="77777777" w:rsidR="002F1E04" w:rsidRDefault="002F1E04" w:rsidP="000570BA">
            <w:r>
              <w:t>t+1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6E66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F5AD" w14:textId="77777777" w:rsidR="002F1E04" w:rsidRDefault="002F1E04" w:rsidP="000570BA">
            <w:r>
              <w:t>t+3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D7A6" w14:textId="77777777" w:rsidR="002F1E04" w:rsidRDefault="002F1E04" w:rsidP="000570BA">
            <w:r>
              <w:t>t+4</w:t>
            </w:r>
          </w:p>
        </w:tc>
      </w:tr>
      <w:tr w:rsidR="00306F16" w14:paraId="0778D7FE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372" w14:textId="130E4062" w:rsidR="00306F16" w:rsidRDefault="003F5944" w:rsidP="000570BA">
            <w:r>
              <w:t>Einzahlung – Auszahlung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B03" w14:textId="77777777" w:rsidR="003F5944" w:rsidRDefault="003F5944" w:rsidP="000570BA">
            <w:r>
              <w:t>10000-11000</w:t>
            </w:r>
          </w:p>
          <w:p w14:paraId="204EDB6B" w14:textId="6E31E639" w:rsidR="00306F16" w:rsidRDefault="003F5944" w:rsidP="000570BA">
            <w:r>
              <w:t>=-1000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F7D" w14:textId="77777777" w:rsidR="003F5944" w:rsidRDefault="003F5944" w:rsidP="000570BA">
            <w:r>
              <w:t>15000-15000</w:t>
            </w:r>
          </w:p>
          <w:p w14:paraId="0C446D38" w14:textId="3110DB22" w:rsidR="00306F16" w:rsidRDefault="003F5944" w:rsidP="000570BA">
            <w:r>
              <w:t>=0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41B" w14:textId="77777777" w:rsidR="003F5944" w:rsidRDefault="003F5944" w:rsidP="000570BA">
            <w:r>
              <w:t>11000-12000</w:t>
            </w:r>
          </w:p>
          <w:p w14:paraId="381EAC8D" w14:textId="5B442D92" w:rsidR="00306F16" w:rsidRDefault="003F5944" w:rsidP="000570BA">
            <w:r>
              <w:t>=-1000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987" w14:textId="77777777" w:rsidR="00306F16" w:rsidRDefault="003F5944" w:rsidP="000570BA">
            <w:r>
              <w:t>24000-21000</w:t>
            </w:r>
          </w:p>
          <w:p w14:paraId="0BCE6156" w14:textId="647826C7" w:rsidR="003F5944" w:rsidRDefault="003F5944" w:rsidP="000570BA">
            <w:r>
              <w:t>=3000</w:t>
            </w:r>
          </w:p>
        </w:tc>
      </w:tr>
    </w:tbl>
    <w:p w14:paraId="152F1412" w14:textId="1E36D95E" w:rsidR="002F1E04" w:rsidRDefault="002F1E04" w:rsidP="002F1E04">
      <w:pPr>
        <w:rPr>
          <w:color w:val="000000" w:themeColor="text1"/>
        </w:rPr>
      </w:pPr>
    </w:p>
    <w:p w14:paraId="393DB39B" w14:textId="040B47B6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Oder man schreibt einfach ohne Zwischenergebnis:</w:t>
      </w:r>
    </w:p>
    <w:p w14:paraId="09E85D6A" w14:textId="47686F94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t+1: 100*(100 - 50) – 6000 = -1000</w:t>
      </w:r>
    </w:p>
    <w:p w14:paraId="6C752037" w14:textId="28BF5C9E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t+2: 150*(100 - 60) – 6000 = 0</w:t>
      </w:r>
    </w:p>
    <w:p w14:paraId="6353A8AC" w14:textId="46CAB748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t+3: 100*(110 - 60) – 6000 = -1000</w:t>
      </w:r>
    </w:p>
    <w:p w14:paraId="46D79115" w14:textId="35549F93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t+2: 200*(120 - 70) – 7000 = 3000</w:t>
      </w:r>
    </w:p>
    <w:p w14:paraId="6AC359A9" w14:textId="77777777" w:rsidR="00A56652" w:rsidRDefault="00A56652" w:rsidP="002F1E04">
      <w:pPr>
        <w:rPr>
          <w:color w:val="000000" w:themeColor="text1"/>
        </w:rPr>
      </w:pPr>
    </w:p>
    <w:p w14:paraId="4A21C42A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lastRenderedPageBreak/>
        <w:t>Aufgabe 2.</w:t>
      </w:r>
      <w:r>
        <w:rPr>
          <w:color w:val="000000" w:themeColor="text1"/>
          <w:sz w:val="48"/>
          <w:szCs w:val="48"/>
        </w:rPr>
        <w:t>7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7C259DC" w14:textId="23513C4B" w:rsidR="002F1E04" w:rsidRPr="004F7160" w:rsidRDefault="002F1E04" w:rsidP="002F1E04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Kapitalwert</w:t>
      </w:r>
    </w:p>
    <w:p w14:paraId="65FE0471" w14:textId="77777777" w:rsidR="002F1E04" w:rsidRDefault="002F1E04" w:rsidP="002F1E04">
      <w:r>
        <w:t xml:space="preserve">Gegeben: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51DF4E54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3BE" w14:textId="77777777" w:rsidR="002F1E04" w:rsidRDefault="002F1E04" w:rsidP="000570BA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810D" w14:textId="77777777" w:rsidR="002F1E04" w:rsidRDefault="002F1E04" w:rsidP="000570BA">
            <w:r>
              <w:t>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D88B" w14:textId="77777777" w:rsidR="002F1E04" w:rsidRDefault="002F1E04" w:rsidP="000570BA">
            <w:r>
              <w:t>t+1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1A0C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1820" w14:textId="77777777" w:rsidR="002F1E04" w:rsidRDefault="002F1E04" w:rsidP="000570BA">
            <w:r>
              <w:t>t+3</w:t>
            </w:r>
          </w:p>
        </w:tc>
      </w:tr>
      <w:tr w:rsidR="002F1E04" w14:paraId="6E59499C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CA06" w14:textId="77777777" w:rsidR="002F1E04" w:rsidRDefault="002F1E04" w:rsidP="000570BA">
            <w:r>
              <w:t>IO1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C66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BE0A" w14:textId="77777777" w:rsidR="002F1E04" w:rsidRDefault="002F1E04" w:rsidP="000570BA">
            <w:r>
              <w:t>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6D2F" w14:textId="77777777" w:rsidR="002F1E04" w:rsidRDefault="002F1E04" w:rsidP="000570BA">
            <w:r>
              <w:t>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7F1D" w14:textId="77777777" w:rsidR="002F1E04" w:rsidRDefault="002F1E04" w:rsidP="000570BA">
            <w:r>
              <w:t>40</w:t>
            </w:r>
          </w:p>
        </w:tc>
      </w:tr>
      <w:tr w:rsidR="002F1E04" w14:paraId="70FDADF1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C9D9" w14:textId="77777777" w:rsidR="002F1E04" w:rsidRDefault="002F1E04" w:rsidP="000570BA">
            <w:r>
              <w:t>IO2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847D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697" w14:textId="77777777" w:rsidR="002F1E04" w:rsidRDefault="002F1E04" w:rsidP="000570BA">
            <w: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D6E6" w14:textId="77777777" w:rsidR="002F1E04" w:rsidRDefault="002F1E04" w:rsidP="000570BA">
            <w:r>
              <w:t>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30AA" w14:textId="77777777" w:rsidR="002F1E04" w:rsidRDefault="002F1E04" w:rsidP="000570BA">
            <w:r>
              <w:t>50</w:t>
            </w:r>
          </w:p>
        </w:tc>
      </w:tr>
    </w:tbl>
    <w:p w14:paraId="4F06DBA1" w14:textId="77777777" w:rsidR="002F1E04" w:rsidRDefault="002F1E04" w:rsidP="002F1E04">
      <w:r>
        <w:t>Zinssatz = 10% (wichtig: unabhängig von der Kapitalbindungsdauer)</w:t>
      </w:r>
    </w:p>
    <w:p w14:paraId="55248AAD" w14:textId="77777777" w:rsidR="002F1E04" w:rsidRDefault="002F1E04" w:rsidP="002F1E04">
      <w:r>
        <w:t>IO = Investitionsobjekt</w:t>
      </w:r>
    </w:p>
    <w:p w14:paraId="75E8EADB" w14:textId="628005D6" w:rsidR="002F1E04" w:rsidRDefault="002F1E04" w:rsidP="002F1E04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</m:t>
          </m:r>
        </m:oMath>
      </m:oMathPara>
    </w:p>
    <w:p w14:paraId="0386D5DD" w14:textId="7DA05C9F" w:rsidR="002F1E04" w:rsidRPr="00AC13E0" w:rsidRDefault="002F1E04" w:rsidP="002F1E0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</m:t>
          </m:r>
        </m:oMath>
      </m:oMathPara>
    </w:p>
    <w:p w14:paraId="0C0E4E0E" w14:textId="33C3E700" w:rsidR="00AC13E0" w:rsidRDefault="00AC13E0" w:rsidP="002F1E04">
      <w:pPr>
        <w:rPr>
          <w:rFonts w:eastAsiaTheme="minorEastAsia"/>
        </w:rPr>
      </w:pPr>
      <w:r>
        <w:rPr>
          <w:rFonts w:eastAsiaTheme="minorEastAsia"/>
        </w:rPr>
        <w:t>Falls man sich für ein Objekt entscheiden muss:</w:t>
      </w:r>
    </w:p>
    <w:p w14:paraId="7D81CC07" w14:textId="1E543BDD" w:rsidR="00AC13E0" w:rsidRPr="006B0E2C" w:rsidRDefault="00AC13E0" w:rsidP="002F1E04">
      <w:pPr>
        <w:rPr>
          <w:rFonts w:eastAsiaTheme="minorEastAsia"/>
        </w:rPr>
      </w:pPr>
      <w:r>
        <w:rPr>
          <w:rFonts w:eastAsiaTheme="minorEastAsia"/>
        </w:rPr>
        <w:t>Wähle IO2</w:t>
      </w:r>
    </w:p>
    <w:p w14:paraId="11E73E9E" w14:textId="5DBDAEDA" w:rsidR="00AC13E0" w:rsidRDefault="00AC13E0" w:rsidP="00B777E0">
      <w:pPr>
        <w:rPr>
          <w:rFonts w:eastAsiaTheme="minorEastAsia"/>
        </w:rPr>
      </w:pPr>
      <w:r>
        <w:rPr>
          <w:rFonts w:eastAsiaTheme="minorEastAsia"/>
        </w:rPr>
        <w:t>Prinzipiell sind beide Objekte vorteilhaft, aber IO2 hat einen höheren (positiven) Kapitalwert</w:t>
      </w:r>
    </w:p>
    <w:p w14:paraId="1A4A8416" w14:textId="77777777" w:rsidR="00AC13E0" w:rsidRDefault="00AC13E0" w:rsidP="00AC13E0">
      <w:pPr>
        <w:rPr>
          <w:rFonts w:eastAsiaTheme="minorEastAsia"/>
        </w:rPr>
      </w:pPr>
      <w:r>
        <w:rPr>
          <w:rFonts w:eastAsiaTheme="minorEastAsia"/>
        </w:rPr>
        <w:t>Falls man beide Objekte kombinieren kann:</w:t>
      </w:r>
    </w:p>
    <w:p w14:paraId="73FE65AB" w14:textId="7FFD7FB0" w:rsidR="00B532BE" w:rsidRDefault="00AC13E0" w:rsidP="00B777E0">
      <w:pPr>
        <w:rPr>
          <w:rFonts w:eastAsiaTheme="minorEastAsia"/>
        </w:rPr>
      </w:pPr>
      <w:r>
        <w:rPr>
          <w:rFonts w:eastAsiaTheme="minorEastAsia"/>
        </w:rPr>
        <w:t>Beide Objekte sind vorteilhaft, also führe beide durch.</w:t>
      </w:r>
    </w:p>
    <w:p w14:paraId="726EEC0D" w14:textId="77777777" w:rsidR="00B532BE" w:rsidRDefault="00B532BE" w:rsidP="00B777E0">
      <w:pPr>
        <w:rPr>
          <w:rFonts w:eastAsiaTheme="minorEastAsia"/>
        </w:rPr>
      </w:pPr>
    </w:p>
    <w:p w14:paraId="5A18F965" w14:textId="1BFA31D2" w:rsidR="00F75747" w:rsidRDefault="00F75747" w:rsidP="00F75747">
      <w:pPr>
        <w:rPr>
          <w:rFonts w:eastAsiaTheme="minorEastAsia"/>
        </w:rPr>
      </w:pPr>
      <w:r>
        <w:rPr>
          <w:rFonts w:eastAsiaTheme="minorEastAsia"/>
        </w:rPr>
        <w:t>19.11.2024</w:t>
      </w:r>
    </w:p>
    <w:p w14:paraId="0E7C42DD" w14:textId="20EDEF33" w:rsidR="00D12798" w:rsidRPr="003D35BC" w:rsidRDefault="00D12798" w:rsidP="00D12798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6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1E1158E" w14:textId="4860A12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Welche Objekte sind effizient?</w:t>
      </w:r>
    </w:p>
    <w:p w14:paraId="3941DAF7" w14:textId="77777777" w:rsidR="004F7160" w:rsidRDefault="00D12798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E02A3D">
        <w:t xml:space="preserve">Antwort: </w:t>
      </w:r>
      <w:r w:rsidR="00723566" w:rsidRPr="004F7160">
        <w:rPr>
          <w:rFonts w:eastAsiaTheme="minorEastAsia"/>
        </w:rPr>
        <w:t>IO 4 wird dominiert durch IO1 (oder auch durch IO3) =&gt; damit ist IO4 per Definition ineffizient</w:t>
      </w:r>
      <w:r w:rsidR="00B532BE" w:rsidRPr="004F7160">
        <w:rPr>
          <w:rFonts w:eastAsiaTheme="minorEastAsia"/>
        </w:rPr>
        <w:t>.</w:t>
      </w:r>
    </w:p>
    <w:p w14:paraId="76FB441A" w14:textId="0BE9DB3A" w:rsidR="00D12798" w:rsidRPr="004F7160" w:rsidRDefault="00723566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6663FD">
        <w:t>IO1, IO2, und IO3 sind effizient: Begründung (Zeige für jedes dieser drei Objekte, dass es von keinem der beiden anderen dominiert wird; Argumentation z. B. über Maximale Zielwerte</w:t>
      </w:r>
      <w:r w:rsidR="008C21FC">
        <w:t xml:space="preserve"> </w:t>
      </w:r>
      <w:r w:rsidRPr="006663FD">
        <w:t>bei einzelnen Zielen (siehe Folien))</w:t>
      </w:r>
    </w:p>
    <w:p w14:paraId="2F63E39E" w14:textId="36FF325D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Füge neues Objekt IO5 = (-100, 70, 70, 70) ein. Welche Objekte sind effizient?</w:t>
      </w:r>
    </w:p>
    <w:p w14:paraId="277E02E8" w14:textId="6BB5900B" w:rsidR="00D12798" w:rsidRP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Antwort: </w:t>
      </w:r>
      <w:r w:rsidR="00723566" w:rsidRPr="00E02A3D">
        <w:t>Nur das neue Objekt ist effizient.</w:t>
      </w:r>
      <w:r w:rsidR="00B532BE" w:rsidRPr="00E02A3D">
        <w:t xml:space="preserve"> (alle anderen entsprechen ineffizient)</w:t>
      </w:r>
    </w:p>
    <w:p w14:paraId="096FB190" w14:textId="54F97591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IO3 streicht?</w:t>
      </w:r>
    </w:p>
    <w:p w14:paraId="48562ABB" w14:textId="77777777" w:rsid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>Antwort:</w:t>
      </w:r>
      <w:r w:rsidR="00B532BE" w:rsidRPr="00E02A3D">
        <w:t xml:space="preserve"> IO1 und IO2 sind effizient; IO4 ist ineffizient.</w:t>
      </w:r>
    </w:p>
    <w:p w14:paraId="1463AD20" w14:textId="08A54BB6" w:rsidR="00D12798" w:rsidRPr="00E02A3D" w:rsidRDefault="00B532BE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Beachte: IO4 wurde auch durch IO1 dominiert. </w:t>
      </w:r>
    </w:p>
    <w:p w14:paraId="1AC5BCA4" w14:textId="1F0023A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IO4 streicht?</w:t>
      </w:r>
    </w:p>
    <w:p w14:paraId="4EFC277F" w14:textId="1AC7E546" w:rsidR="00D12798" w:rsidRDefault="00D12798" w:rsidP="004F7160">
      <w:pPr>
        <w:pStyle w:val="Listenabsatz"/>
        <w:numPr>
          <w:ilvl w:val="0"/>
          <w:numId w:val="10"/>
        </w:numPr>
        <w:spacing w:line="360" w:lineRule="auto"/>
      </w:pPr>
      <w:r w:rsidRPr="00E02A3D">
        <w:t xml:space="preserve">Antwort: </w:t>
      </w:r>
      <w:r w:rsidR="00FA23EF" w:rsidRPr="00E02A3D">
        <w:t>IO4 war ineffizient, insofern sind weiterhin IO1, IO2 und IO3 effizient.</w:t>
      </w:r>
    </w:p>
    <w:p w14:paraId="01B37F48" w14:textId="79F5F6DF" w:rsidR="00B321C5" w:rsidRDefault="00B321C5" w:rsidP="00B321C5">
      <w:pPr>
        <w:spacing w:line="360" w:lineRule="auto"/>
      </w:pPr>
      <w:r>
        <w:lastRenderedPageBreak/>
        <w:t>26.11.2024</w:t>
      </w:r>
    </w:p>
    <w:p w14:paraId="64B7E6BA" w14:textId="77777777" w:rsidR="00B321C5" w:rsidRPr="00FF1C83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>Aufgabe 2.1 a)</w:t>
      </w:r>
    </w:p>
    <w:p w14:paraId="7E1B6813" w14:textId="77777777" w:rsidR="00B321C5" w:rsidRDefault="00B321C5" w:rsidP="00B321C5">
      <w:r>
        <w:t>„heute“: 30.04.2010</w:t>
      </w:r>
    </w:p>
    <w:p w14:paraId="7C74A06D" w14:textId="77777777" w:rsidR="00B321C5" w:rsidRDefault="00B321C5" w:rsidP="00B321C5">
      <w:r>
        <w:t>Problem: Bestimme Zahlungsstrom einer Bundesanleihe (inklusive Anfangsauszahlung = Preis, den man bei Kauf bezahlt).</w:t>
      </w:r>
    </w:p>
    <w:p w14:paraId="213B7BCC" w14:textId="77777777" w:rsidR="00B321C5" w:rsidRDefault="00B321C5" w:rsidP="00B321C5">
      <w:r>
        <w:t>Nennwert: Kann als 100 Euro angenommen werden (nur in % angegeben)</w:t>
      </w:r>
    </w:p>
    <w:p w14:paraId="020900E1" w14:textId="179093C0" w:rsidR="00B321C5" w:rsidRPr="002B7782" w:rsidRDefault="00370D51" w:rsidP="00B321C5">
      <w:pPr>
        <w:rPr>
          <w:lang w:val="en-US"/>
        </w:rPr>
      </w:pPr>
      <w:proofErr w:type="spellStart"/>
      <w:r w:rsidRPr="00370D51">
        <w:rPr>
          <w:lang w:val="en-US"/>
        </w:rPr>
        <w:t>Kurs</w:t>
      </w:r>
      <w:proofErr w:type="spellEnd"/>
      <w:r w:rsidRPr="00370D51">
        <w:rPr>
          <w:lang w:val="en-US"/>
        </w:rPr>
        <w:t xml:space="preserve"> </w:t>
      </w:r>
      <w:r w:rsidR="002B7782" w:rsidRPr="002B7782">
        <w:rPr>
          <w:lang w:val="en-US"/>
        </w:rPr>
        <w:t>=clean price = 100 EUR*107,98% =107,98 EUR</w:t>
      </w:r>
    </w:p>
    <w:p w14:paraId="2E735AF5" w14:textId="7BCEEDA0" w:rsidR="00B321C5" w:rsidRPr="002B7782" w:rsidRDefault="00370D51" w:rsidP="00B321C5">
      <w:pPr>
        <w:rPr>
          <w:lang w:val="en-US"/>
        </w:rPr>
      </w:pPr>
      <w:proofErr w:type="spellStart"/>
      <w:r w:rsidRPr="00370D51">
        <w:rPr>
          <w:lang w:val="en-US"/>
        </w:rPr>
        <w:t>Kuponsatz</w:t>
      </w:r>
      <w:proofErr w:type="spellEnd"/>
      <w:r w:rsidRPr="00370D51">
        <w:rPr>
          <w:lang w:val="en-US"/>
        </w:rPr>
        <w:t xml:space="preserve"> </w:t>
      </w:r>
      <w:r w:rsidR="002B7782" w:rsidRPr="002B7782">
        <w:rPr>
          <w:lang w:val="en-US"/>
        </w:rPr>
        <w:t>=3,75%</w:t>
      </w:r>
    </w:p>
    <w:p w14:paraId="1A752AB9" w14:textId="6520341F" w:rsidR="00B321C5" w:rsidRPr="00CE33B9" w:rsidRDefault="00B321C5" w:rsidP="00B321C5">
      <w:r w:rsidRPr="00CE33B9">
        <w:t xml:space="preserve">Kuponzahlung = </w:t>
      </w:r>
      <w:r w:rsidR="002B7782">
        <w:t>Kuponsatz * Nennwert = 3,75 EUR</w:t>
      </w:r>
    </w:p>
    <w:p w14:paraId="1BF4AACA" w14:textId="7D6AA37D" w:rsidR="00B321C5" w:rsidRDefault="00B321C5" w:rsidP="00B321C5">
      <w:r w:rsidRPr="00AA18C2">
        <w:t xml:space="preserve">Kupon wird immer am </w:t>
      </w:r>
      <w:r w:rsidR="002B7782">
        <w:t>0</w:t>
      </w:r>
      <w:r w:rsidR="00BB383F">
        <w:t>4</w:t>
      </w:r>
      <w:r w:rsidR="002B7782">
        <w:t>.0</w:t>
      </w:r>
      <w:r w:rsidR="00BB383F">
        <w:t>1</w:t>
      </w:r>
      <w:r>
        <w:t xml:space="preserve"> </w:t>
      </w:r>
      <w:r w:rsidRPr="00AA18C2">
        <w:t>e</w:t>
      </w:r>
      <w:r w:rsidR="002B7782">
        <w:t xml:space="preserve">ines jeden Jahres gezahlt </w:t>
      </w:r>
    </w:p>
    <w:p w14:paraId="1448C7F9" w14:textId="24958D07" w:rsidR="00B321C5" w:rsidRPr="00BB383F" w:rsidRDefault="00B321C5" w:rsidP="00B321C5">
      <w:r w:rsidRPr="00BB383F">
        <w:t xml:space="preserve">Fällig am: </w:t>
      </w:r>
      <w:r w:rsidR="00690F9C" w:rsidRPr="00BB383F">
        <w:t>(letzte Kuponzahlung)</w:t>
      </w:r>
      <w:r w:rsidR="002B7782" w:rsidRPr="00BB383F">
        <w:t xml:space="preserve"> 04.01.2015</w:t>
      </w:r>
    </w:p>
    <w:p w14:paraId="472C64F6" w14:textId="20AA3EFB" w:rsidR="00B321C5" w:rsidRPr="00BB383F" w:rsidRDefault="00B321C5" w:rsidP="00B321C5">
      <w:r w:rsidRPr="00BB383F">
        <w:t>Wichtig! Man bezahlt nicht nur den Kurs, sondern auch die Stückzinsen, d.h. der tatsächlich gezahlte Preis („</w:t>
      </w:r>
      <w:proofErr w:type="spellStart"/>
      <w:r w:rsidRPr="00BB383F">
        <w:t>Dirty</w:t>
      </w:r>
      <w:proofErr w:type="spellEnd"/>
      <w:r w:rsidRPr="00BB383F">
        <w:t xml:space="preserve"> Price“) = </w:t>
      </w:r>
      <w:r w:rsidR="002B7782" w:rsidRPr="00BB383F">
        <w:t xml:space="preserve">Kurs + Stückzinsen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7"/>
        <w:gridCol w:w="1294"/>
        <w:gridCol w:w="1294"/>
        <w:gridCol w:w="1295"/>
        <w:gridCol w:w="1295"/>
        <w:gridCol w:w="1887"/>
      </w:tblGrid>
      <w:tr w:rsidR="007E55CF" w14:paraId="4F6EFF67" w14:textId="77777777" w:rsidTr="00BB383F">
        <w:tc>
          <w:tcPr>
            <w:tcW w:w="2087" w:type="dxa"/>
          </w:tcPr>
          <w:p w14:paraId="0D2A127A" w14:textId="5F3D4FCC" w:rsidR="007E55CF" w:rsidRDefault="00BB383F" w:rsidP="007E55CF">
            <w:r>
              <w:t xml:space="preserve">„heute“ </w:t>
            </w:r>
            <w:r w:rsidR="007E55CF" w:rsidRPr="00690F9C">
              <w:t>30.04.2010</w:t>
            </w:r>
          </w:p>
        </w:tc>
        <w:tc>
          <w:tcPr>
            <w:tcW w:w="1294" w:type="dxa"/>
          </w:tcPr>
          <w:p w14:paraId="22139562" w14:textId="65D165CC" w:rsidR="007E55CF" w:rsidRDefault="007E55CF" w:rsidP="007E55CF">
            <w:r>
              <w:t>04.01.2011</w:t>
            </w:r>
          </w:p>
        </w:tc>
        <w:tc>
          <w:tcPr>
            <w:tcW w:w="1294" w:type="dxa"/>
          </w:tcPr>
          <w:p w14:paraId="645699E1" w14:textId="2F7CF005" w:rsidR="007E55CF" w:rsidRDefault="007E55CF" w:rsidP="007E55CF">
            <w:r>
              <w:t>04.01.2012</w:t>
            </w:r>
          </w:p>
        </w:tc>
        <w:tc>
          <w:tcPr>
            <w:tcW w:w="1295" w:type="dxa"/>
          </w:tcPr>
          <w:p w14:paraId="695A3F4D" w14:textId="2C5508F4" w:rsidR="007E55CF" w:rsidRDefault="007E55CF" w:rsidP="007E55CF">
            <w:r>
              <w:t>04.01.2015</w:t>
            </w:r>
          </w:p>
        </w:tc>
        <w:tc>
          <w:tcPr>
            <w:tcW w:w="1295" w:type="dxa"/>
          </w:tcPr>
          <w:p w14:paraId="463B62C3" w14:textId="3312AC4B" w:rsidR="007E55CF" w:rsidRDefault="007E55CF" w:rsidP="007E55CF">
            <w:r>
              <w:t>04.01.2015</w:t>
            </w:r>
          </w:p>
        </w:tc>
        <w:tc>
          <w:tcPr>
            <w:tcW w:w="1887" w:type="dxa"/>
          </w:tcPr>
          <w:p w14:paraId="6F489AFE" w14:textId="1BB793C4" w:rsidR="007E55CF" w:rsidRDefault="007E55CF" w:rsidP="007E55CF">
            <w:r>
              <w:t>04.01.2015</w:t>
            </w:r>
          </w:p>
        </w:tc>
      </w:tr>
      <w:tr w:rsidR="007E55CF" w14:paraId="64B7849D" w14:textId="77777777" w:rsidTr="00BB383F">
        <w:tc>
          <w:tcPr>
            <w:tcW w:w="2087" w:type="dxa"/>
          </w:tcPr>
          <w:p w14:paraId="7048F971" w14:textId="1464A0A7" w:rsidR="007E55CF" w:rsidRDefault="007E55CF" w:rsidP="007E55CF">
            <w:r>
              <w:t>-109,1833</w:t>
            </w:r>
            <w:r w:rsidR="00BB383F">
              <w:t xml:space="preserve"> EUR</w:t>
            </w:r>
          </w:p>
        </w:tc>
        <w:tc>
          <w:tcPr>
            <w:tcW w:w="1294" w:type="dxa"/>
          </w:tcPr>
          <w:p w14:paraId="3A965AE3" w14:textId="440E236A" w:rsidR="007E55CF" w:rsidRDefault="007E55CF" w:rsidP="007E55CF">
            <w:r>
              <w:t>3,75 EUR</w:t>
            </w:r>
          </w:p>
        </w:tc>
        <w:tc>
          <w:tcPr>
            <w:tcW w:w="1294" w:type="dxa"/>
          </w:tcPr>
          <w:p w14:paraId="3529939A" w14:textId="62C20527" w:rsidR="007E55CF" w:rsidRDefault="007E55CF" w:rsidP="007E55CF">
            <w:r>
              <w:t>3,75 EUR</w:t>
            </w:r>
          </w:p>
        </w:tc>
        <w:tc>
          <w:tcPr>
            <w:tcW w:w="1295" w:type="dxa"/>
          </w:tcPr>
          <w:p w14:paraId="17104C52" w14:textId="7F21D8BD" w:rsidR="007E55CF" w:rsidRDefault="007E55CF" w:rsidP="007E55CF">
            <w:r>
              <w:t>3,75 EUR</w:t>
            </w:r>
          </w:p>
        </w:tc>
        <w:tc>
          <w:tcPr>
            <w:tcW w:w="1295" w:type="dxa"/>
          </w:tcPr>
          <w:p w14:paraId="674CA34E" w14:textId="2D7DC5B1" w:rsidR="007E55CF" w:rsidRDefault="007E55CF" w:rsidP="007E55CF">
            <w:r>
              <w:t>3,75 EUR</w:t>
            </w:r>
          </w:p>
        </w:tc>
        <w:tc>
          <w:tcPr>
            <w:tcW w:w="1887" w:type="dxa"/>
          </w:tcPr>
          <w:p w14:paraId="0221C60D" w14:textId="51DC50A2" w:rsidR="007E55CF" w:rsidRDefault="007E55CF" w:rsidP="007E55CF">
            <w:r>
              <w:t>3,75 EUR+100</w:t>
            </w:r>
            <w:r w:rsidR="00BB383F">
              <w:t xml:space="preserve"> EUR </w:t>
            </w:r>
            <w:r>
              <w:t>= 103,75 EUR</w:t>
            </w:r>
          </w:p>
        </w:tc>
      </w:tr>
    </w:tbl>
    <w:p w14:paraId="6F675519" w14:textId="77777777" w:rsidR="00B321C5" w:rsidRDefault="00B321C5" w:rsidP="00B321C5"/>
    <w:p w14:paraId="28266191" w14:textId="7373F052" w:rsidR="00D35362" w:rsidRDefault="00B321C5" w:rsidP="00B321C5">
      <w:r>
        <w:t xml:space="preserve">Berechnung der Stückzinsen: </w:t>
      </w:r>
    </w:p>
    <w:p w14:paraId="190546B8" w14:textId="6446CCF9" w:rsidR="00B321C5" w:rsidRDefault="00B321C5" w:rsidP="00B321C5">
      <w:r w:rsidRPr="00B321C5">
        <w:rPr>
          <w:u w:val="single"/>
        </w:rPr>
        <w:t>Vom 4.1. 2010 bis zum 30.04.2010</w:t>
      </w:r>
      <w:r>
        <w:t xml:space="preserve"> hat der Verkäufer die Anleihe gehalten -&gt; anteilig für diesen Zeitraum erhält er einen Teil des nächsten Kupons von 3,75 Euro. </w:t>
      </w:r>
    </w:p>
    <w:p w14:paraId="7A76D104" w14:textId="77777777" w:rsidR="00B321C5" w:rsidRDefault="00B321C5" w:rsidP="00B321C5">
      <w:r>
        <w:t>Annahme: Wir rechnen mit standardisierten Zeiträumen (d.h. 30 Tage pro Monat, 360 Tage pro Jahr)</w:t>
      </w:r>
    </w:p>
    <w:p w14:paraId="3B3D6DEE" w14:textId="77777777" w:rsidR="00B321C5" w:rsidRDefault="00B321C5" w:rsidP="00B321C5">
      <w:r>
        <w:t>Drei volle Monate (Februar, März, April) zu je 30 Tagen -&gt; 90 Tage</w:t>
      </w:r>
    </w:p>
    <w:p w14:paraId="3EAF1775" w14:textId="77777777" w:rsidR="00B321C5" w:rsidRDefault="00B321C5" w:rsidP="00B321C5">
      <w:r>
        <w:t>Im Januar: verbleiben 26 Tage (4 von 30 Tagen sind bereits vergangen)</w:t>
      </w:r>
    </w:p>
    <w:p w14:paraId="5E23AEBB" w14:textId="77777777" w:rsidR="00B321C5" w:rsidRDefault="00B321C5" w:rsidP="00B321C5">
      <w:r>
        <w:t>Somit: 90 + 26 = 116 Tage</w:t>
      </w:r>
    </w:p>
    <w:p w14:paraId="19F323DD" w14:textId="77777777" w:rsidR="00B321C5" w:rsidRDefault="00B321C5" w:rsidP="00B321C5">
      <w:r>
        <w:t xml:space="preserve">Tage im Finanzjahr: 360 </w:t>
      </w:r>
    </w:p>
    <w:p w14:paraId="773E1869" w14:textId="41D768D5" w:rsidR="003C0AE2" w:rsidRPr="00BB383F" w:rsidRDefault="00B321C5" w:rsidP="00B321C5">
      <w:r>
        <w:t>Stückzinsen: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116</m:t>
            </m:r>
          </m:num>
          <m:den>
            <m:r>
              <w:rPr>
                <w:rFonts w:ascii="Cambria Math" w:hAnsi="Cambria Math"/>
              </w:rPr>
              <m:t>360</m:t>
            </m:r>
          </m:den>
        </m:f>
      </m:oMath>
      <w:r w:rsidR="003C0AE2">
        <w:rPr>
          <w:rFonts w:eastAsiaTheme="minorEastAsia"/>
        </w:rPr>
        <w:t xml:space="preserve"> </w:t>
      </w:r>
      <w:r w:rsidR="003C0AE2">
        <w:rPr>
          <w:rFonts w:eastAsiaTheme="minorEastAsia" w:cstheme="minorHAnsi"/>
        </w:rPr>
        <w:t xml:space="preserve">∙ </w:t>
      </w:r>
      <w:r w:rsidR="007E55CF">
        <w:rPr>
          <w:rFonts w:eastAsiaTheme="minorEastAsia" w:cstheme="minorHAnsi"/>
        </w:rPr>
        <w:t>3,75 = 1,2083</w:t>
      </w:r>
    </w:p>
    <w:p w14:paraId="453396C8" w14:textId="709AE542" w:rsidR="00B321C5" w:rsidRDefault="00B321C5" w:rsidP="00B321C5">
      <w:r>
        <w:t>„</w:t>
      </w:r>
      <w:proofErr w:type="spellStart"/>
      <w:r>
        <w:t>Dirty</w:t>
      </w:r>
      <w:proofErr w:type="spellEnd"/>
      <w:r>
        <w:t xml:space="preserve"> Price“ = </w:t>
      </w:r>
      <w:r w:rsidR="003C0AE2">
        <w:t xml:space="preserve">Kurs + Stückzinsen = </w:t>
      </w:r>
      <w:r w:rsidR="007E55CF">
        <w:t>107,98+1,2083 =109,1833</w:t>
      </w:r>
    </w:p>
    <w:p w14:paraId="55000175" w14:textId="77777777" w:rsidR="009F0BD9" w:rsidRDefault="009F0BD9" w:rsidP="00B321C5">
      <w:pPr>
        <w:rPr>
          <w:rFonts w:eastAsiaTheme="minorEastAsia"/>
        </w:rPr>
      </w:pPr>
    </w:p>
    <w:p w14:paraId="2769E8B8" w14:textId="77777777" w:rsidR="00B321C5" w:rsidRPr="00FF1C83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c</w:t>
      </w:r>
      <w:r w:rsidRPr="00FF1C83">
        <w:rPr>
          <w:sz w:val="48"/>
          <w:szCs w:val="48"/>
        </w:rPr>
        <w:t>)</w:t>
      </w:r>
    </w:p>
    <w:p w14:paraId="2511A7B9" w14:textId="77777777" w:rsidR="00B321C5" w:rsidRDefault="00B321C5" w:rsidP="00B321C5">
      <w:r>
        <w:t xml:space="preserve">Nullkuponanleihe </w:t>
      </w:r>
    </w:p>
    <w:p w14:paraId="315C259F" w14:textId="77777777" w:rsidR="00B321C5" w:rsidRDefault="00B321C5" w:rsidP="00B321C5">
      <w:pPr>
        <w:pStyle w:val="Listenabsatz"/>
        <w:numPr>
          <w:ilvl w:val="0"/>
          <w:numId w:val="11"/>
        </w:numPr>
      </w:pPr>
      <w:r>
        <w:t>Es gibt keinen jährlichen Kupon, keine Stückzinsen</w:t>
      </w:r>
    </w:p>
    <w:p w14:paraId="371C0E31" w14:textId="07C6A1CF" w:rsidR="00B321C5" w:rsidRDefault="00B321C5" w:rsidP="00B321C5">
      <w:r>
        <w:t xml:space="preserve">Nennwert: 100 Euro </w:t>
      </w:r>
    </w:p>
    <w:p w14:paraId="677AF18B" w14:textId="7402F03A" w:rsidR="009C0640" w:rsidRDefault="009C0640" w:rsidP="00B321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0640" w14:paraId="1A1D36B4" w14:textId="77777777" w:rsidTr="009C0640">
        <w:tc>
          <w:tcPr>
            <w:tcW w:w="5228" w:type="dxa"/>
          </w:tcPr>
          <w:p w14:paraId="16C55818" w14:textId="7E5D2A7E" w:rsidR="009C0640" w:rsidRDefault="00BB383F" w:rsidP="00B321C5">
            <w:r>
              <w:lastRenderedPageBreak/>
              <w:t xml:space="preserve">„heute“ </w:t>
            </w:r>
            <w:r w:rsidR="009C0640">
              <w:t>30.04.2010</w:t>
            </w:r>
          </w:p>
        </w:tc>
        <w:tc>
          <w:tcPr>
            <w:tcW w:w="5228" w:type="dxa"/>
          </w:tcPr>
          <w:p w14:paraId="2BD15E59" w14:textId="1ABB8BC3" w:rsidR="009C0640" w:rsidRDefault="009C0640" w:rsidP="00B321C5">
            <w:r>
              <w:t>04.07.2039</w:t>
            </w:r>
          </w:p>
        </w:tc>
      </w:tr>
      <w:tr w:rsidR="009C0640" w14:paraId="7122B55F" w14:textId="77777777" w:rsidTr="009C0640">
        <w:tc>
          <w:tcPr>
            <w:tcW w:w="5228" w:type="dxa"/>
          </w:tcPr>
          <w:p w14:paraId="6DC85DF8" w14:textId="6D43F7F9" w:rsidR="009C0640" w:rsidRDefault="009C0640" w:rsidP="00B321C5">
            <w:r>
              <w:t>-32,505</w:t>
            </w:r>
          </w:p>
        </w:tc>
        <w:tc>
          <w:tcPr>
            <w:tcW w:w="5228" w:type="dxa"/>
          </w:tcPr>
          <w:p w14:paraId="3AC9F758" w14:textId="491C9632" w:rsidR="009C0640" w:rsidRDefault="009C0640" w:rsidP="00B321C5">
            <w:r>
              <w:t>100</w:t>
            </w:r>
          </w:p>
        </w:tc>
      </w:tr>
    </w:tbl>
    <w:p w14:paraId="19CD91C0" w14:textId="77777777" w:rsidR="00BB383F" w:rsidRDefault="00BB383F" w:rsidP="00BB383F">
      <w:r>
        <w:t>(Kurs = 32,505% * Nennwert)</w:t>
      </w:r>
    </w:p>
    <w:p w14:paraId="776CD631" w14:textId="56F5CB5B" w:rsidR="00B321C5" w:rsidRDefault="00B321C5" w:rsidP="00B321C5"/>
    <w:p w14:paraId="25621927" w14:textId="77777777" w:rsidR="00B321C5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e</w:t>
      </w:r>
      <w:r w:rsidRPr="00FF1C83">
        <w:rPr>
          <w:sz w:val="48"/>
          <w:szCs w:val="48"/>
        </w:rPr>
        <w:t>)</w:t>
      </w:r>
    </w:p>
    <w:p w14:paraId="3F6BB0AE" w14:textId="77777777" w:rsidR="00B321C5" w:rsidRDefault="00B321C5" w:rsidP="00B321C5">
      <w:r>
        <w:t>(Sicht des Kreditnehmers)</w:t>
      </w:r>
    </w:p>
    <w:p w14:paraId="2165CFF1" w14:textId="18CEF3EC" w:rsidR="00B321C5" w:rsidRDefault="00B321C5" w:rsidP="00B321C5">
      <w:r>
        <w:t>Laufzeit: 24 Monate, Kredit in Annuitätenstruktur: 333 Euro am Ende jedes Monats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0640" w14:paraId="402E6BA6" w14:textId="77777777" w:rsidTr="009C0640">
        <w:tc>
          <w:tcPr>
            <w:tcW w:w="2091" w:type="dxa"/>
          </w:tcPr>
          <w:p w14:paraId="451C7E23" w14:textId="0EE3B3EC" w:rsidR="009C0640" w:rsidRDefault="009C0640" w:rsidP="00B321C5">
            <w:r>
              <w:t>Heute: 30.04.2010</w:t>
            </w:r>
          </w:p>
        </w:tc>
        <w:tc>
          <w:tcPr>
            <w:tcW w:w="2091" w:type="dxa"/>
          </w:tcPr>
          <w:p w14:paraId="711FD064" w14:textId="205987CE" w:rsidR="009C0640" w:rsidRDefault="009C0640" w:rsidP="00B321C5">
            <w:r>
              <w:t>30.05.2010</w:t>
            </w:r>
          </w:p>
        </w:tc>
        <w:tc>
          <w:tcPr>
            <w:tcW w:w="2091" w:type="dxa"/>
          </w:tcPr>
          <w:p w14:paraId="6C8A77B3" w14:textId="77A75CA8" w:rsidR="009C0640" w:rsidRDefault="009C0640" w:rsidP="00B321C5">
            <w:r>
              <w:t>30.06.2010</w:t>
            </w:r>
          </w:p>
        </w:tc>
        <w:tc>
          <w:tcPr>
            <w:tcW w:w="2091" w:type="dxa"/>
          </w:tcPr>
          <w:p w14:paraId="171EF31C" w14:textId="27643BB8" w:rsidR="009C0640" w:rsidRDefault="009C0640" w:rsidP="00B321C5">
            <w:r>
              <w:t>…</w:t>
            </w:r>
          </w:p>
        </w:tc>
        <w:tc>
          <w:tcPr>
            <w:tcW w:w="2092" w:type="dxa"/>
          </w:tcPr>
          <w:p w14:paraId="19612E00" w14:textId="6A18DBE6" w:rsidR="009C0640" w:rsidRDefault="009C0640" w:rsidP="00B321C5">
            <w:r>
              <w:t>30.04.2012</w:t>
            </w:r>
          </w:p>
        </w:tc>
      </w:tr>
      <w:tr w:rsidR="009C0640" w14:paraId="1BCA39A4" w14:textId="77777777" w:rsidTr="009C0640">
        <w:tc>
          <w:tcPr>
            <w:tcW w:w="2091" w:type="dxa"/>
          </w:tcPr>
          <w:p w14:paraId="4FE49B3E" w14:textId="4BFA9F8E" w:rsidR="009C0640" w:rsidRDefault="009C0640" w:rsidP="00B321C5">
            <w:r>
              <w:t>7500</w:t>
            </w:r>
          </w:p>
        </w:tc>
        <w:tc>
          <w:tcPr>
            <w:tcW w:w="2091" w:type="dxa"/>
          </w:tcPr>
          <w:p w14:paraId="10246E7F" w14:textId="5734295F" w:rsidR="009C0640" w:rsidRDefault="00BB383F" w:rsidP="00B321C5">
            <w:r>
              <w:t>-</w:t>
            </w:r>
            <w:r w:rsidR="009C0640">
              <w:t>333</w:t>
            </w:r>
          </w:p>
        </w:tc>
        <w:tc>
          <w:tcPr>
            <w:tcW w:w="2091" w:type="dxa"/>
          </w:tcPr>
          <w:p w14:paraId="60AFB0DD" w14:textId="0723F642" w:rsidR="009C0640" w:rsidRDefault="00BB383F" w:rsidP="00B321C5">
            <w:r>
              <w:t>-</w:t>
            </w:r>
            <w:r w:rsidR="009C0640">
              <w:t>333</w:t>
            </w:r>
          </w:p>
        </w:tc>
        <w:tc>
          <w:tcPr>
            <w:tcW w:w="2091" w:type="dxa"/>
          </w:tcPr>
          <w:p w14:paraId="4F20E700" w14:textId="22130068" w:rsidR="009C0640" w:rsidRDefault="009C0640" w:rsidP="00B321C5">
            <w:r>
              <w:t>…</w:t>
            </w:r>
          </w:p>
        </w:tc>
        <w:tc>
          <w:tcPr>
            <w:tcW w:w="2092" w:type="dxa"/>
          </w:tcPr>
          <w:p w14:paraId="3C4AC73D" w14:textId="09AB062A" w:rsidR="009C0640" w:rsidRDefault="00BB383F" w:rsidP="00B321C5">
            <w:r>
              <w:t>-</w:t>
            </w:r>
            <w:r w:rsidR="009C0640">
              <w:t>333</w:t>
            </w:r>
          </w:p>
        </w:tc>
      </w:tr>
    </w:tbl>
    <w:p w14:paraId="2B8109CE" w14:textId="77777777" w:rsidR="00B321C5" w:rsidRDefault="00B321C5" w:rsidP="00B321C5">
      <w:pPr>
        <w:rPr>
          <w:sz w:val="48"/>
          <w:szCs w:val="48"/>
        </w:rPr>
      </w:pPr>
    </w:p>
    <w:p w14:paraId="180EC163" w14:textId="14FC3B48" w:rsidR="00B321C5" w:rsidRPr="00BB383F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f</w:t>
      </w:r>
      <w:r w:rsidRPr="00FF1C83">
        <w:rPr>
          <w:sz w:val="48"/>
          <w:szCs w:val="48"/>
        </w:rPr>
        <w:t>)</w:t>
      </w:r>
    </w:p>
    <w:p w14:paraId="091DB894" w14:textId="77777777" w:rsidR="00B321C5" w:rsidRDefault="00B321C5" w:rsidP="00B321C5">
      <w:r>
        <w:t>Annuitätenkredit:</w:t>
      </w:r>
    </w:p>
    <w:p w14:paraId="543EAF6D" w14:textId="77777777" w:rsidR="00B321C5" w:rsidRDefault="00B321C5" w:rsidP="00B321C5">
      <w:r>
        <w:rPr>
          <w:u w:val="single"/>
        </w:rPr>
        <w:t xml:space="preserve">Erste Teilaufgabe: </w:t>
      </w:r>
      <w:r w:rsidRPr="004C3155">
        <w:rPr>
          <w:u w:val="single"/>
        </w:rPr>
        <w:t>Zahlungsstrom</w:t>
      </w:r>
      <w:r>
        <w:t>: (Sicht des Kreditnehmers)</w:t>
      </w:r>
    </w:p>
    <w:p w14:paraId="03DCC224" w14:textId="7D1EE0B0" w:rsidR="00B321C5" w:rsidRDefault="00B321C5" w:rsidP="00B321C5">
      <w:r>
        <w:t>Konstante Zahlung: jeweils nach einem Jahr 26,262</w:t>
      </w:r>
      <w:r w:rsidR="009464D1">
        <w:t>36</w:t>
      </w:r>
      <w:r>
        <w:t xml:space="preserve"> Euro</w:t>
      </w:r>
    </w:p>
    <w:p w14:paraId="471094E0" w14:textId="77777777" w:rsidR="00B321C5" w:rsidRDefault="00B321C5" w:rsidP="00B321C5">
      <w:r>
        <w:t>Laufzeit: 4 Jahre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0640" w14:paraId="6952124D" w14:textId="77777777" w:rsidTr="009C0640">
        <w:tc>
          <w:tcPr>
            <w:tcW w:w="2091" w:type="dxa"/>
          </w:tcPr>
          <w:p w14:paraId="083BD6C1" w14:textId="3BBFA91F" w:rsidR="009C0640" w:rsidRDefault="009C0640" w:rsidP="009C0640">
            <w:r>
              <w:t>Heute: 30.04.2010</w:t>
            </w:r>
          </w:p>
        </w:tc>
        <w:tc>
          <w:tcPr>
            <w:tcW w:w="2091" w:type="dxa"/>
          </w:tcPr>
          <w:p w14:paraId="7AAA54BF" w14:textId="1B3E7EE6" w:rsidR="009C0640" w:rsidRDefault="009C0640" w:rsidP="009C0640">
            <w:r>
              <w:t>30.04.2011</w:t>
            </w:r>
          </w:p>
        </w:tc>
        <w:tc>
          <w:tcPr>
            <w:tcW w:w="2091" w:type="dxa"/>
          </w:tcPr>
          <w:p w14:paraId="73820AC9" w14:textId="6F0D1845" w:rsidR="009C0640" w:rsidRDefault="009C0640" w:rsidP="009C0640">
            <w:r>
              <w:t>30.04.2012</w:t>
            </w:r>
          </w:p>
        </w:tc>
        <w:tc>
          <w:tcPr>
            <w:tcW w:w="2091" w:type="dxa"/>
          </w:tcPr>
          <w:p w14:paraId="5EE4B455" w14:textId="2A5E75C7" w:rsidR="009C0640" w:rsidRDefault="009C0640" w:rsidP="009C0640">
            <w:r>
              <w:t>30.04.2013</w:t>
            </w:r>
          </w:p>
        </w:tc>
        <w:tc>
          <w:tcPr>
            <w:tcW w:w="2092" w:type="dxa"/>
          </w:tcPr>
          <w:p w14:paraId="06E70FB4" w14:textId="22DC2556" w:rsidR="009C0640" w:rsidRDefault="009C0640" w:rsidP="009C0640">
            <w:r>
              <w:t>30.04.2014</w:t>
            </w:r>
          </w:p>
        </w:tc>
      </w:tr>
      <w:tr w:rsidR="009C0640" w14:paraId="1F66A8F9" w14:textId="77777777" w:rsidTr="009C0640">
        <w:tc>
          <w:tcPr>
            <w:tcW w:w="2091" w:type="dxa"/>
          </w:tcPr>
          <w:p w14:paraId="0C9510BB" w14:textId="00FF0126" w:rsidR="009C0640" w:rsidRDefault="002079B0" w:rsidP="009C0640">
            <w:r>
              <w:t>95</w:t>
            </w:r>
          </w:p>
        </w:tc>
        <w:tc>
          <w:tcPr>
            <w:tcW w:w="2091" w:type="dxa"/>
          </w:tcPr>
          <w:p w14:paraId="4DAF99F8" w14:textId="1FD6A885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1" w:type="dxa"/>
          </w:tcPr>
          <w:p w14:paraId="64B2963C" w14:textId="56C1F605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1" w:type="dxa"/>
          </w:tcPr>
          <w:p w14:paraId="323A5F27" w14:textId="4EE58A70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2" w:type="dxa"/>
          </w:tcPr>
          <w:p w14:paraId="04612F77" w14:textId="2C00046C" w:rsidR="009C0640" w:rsidRDefault="002079B0" w:rsidP="009C0640">
            <w:r>
              <w:t>-</w:t>
            </w:r>
            <w:r w:rsidR="009C0640">
              <w:t>26,26236</w:t>
            </w:r>
          </w:p>
        </w:tc>
      </w:tr>
    </w:tbl>
    <w:p w14:paraId="1F2EB578" w14:textId="339310C3" w:rsidR="009F0BD9" w:rsidRDefault="002079B0" w:rsidP="00B321C5">
      <w:r>
        <w:t>95% * 100 = 95 EUR (Disagio)</w:t>
      </w:r>
    </w:p>
    <w:p w14:paraId="071FE155" w14:textId="77777777" w:rsidR="009F0BD9" w:rsidRDefault="009F0BD9" w:rsidP="00B321C5"/>
    <w:p w14:paraId="01E4D514" w14:textId="5DF47B02" w:rsidR="00B321C5" w:rsidRDefault="00B321C5" w:rsidP="00B321C5">
      <w:r>
        <w:t>Zweite Teilaufgabe: Zins- und Tilgungsstaffel</w:t>
      </w:r>
    </w:p>
    <w:p w14:paraId="42CF0BE0" w14:textId="77777777" w:rsidR="00B321C5" w:rsidRDefault="00B321C5" w:rsidP="00B321C5">
      <w:pPr>
        <w:pStyle w:val="Listenabsatz"/>
        <w:numPr>
          <w:ilvl w:val="0"/>
          <w:numId w:val="11"/>
        </w:numPr>
      </w:pPr>
      <w:r>
        <w:t xml:space="preserve">Gibt an, wie sich die ausstehende Restlaufzeit im Zeitverlauf ändert; gibt Aufteilung von Annuität in Zins- und Tilgungszahlungen an </w:t>
      </w:r>
    </w:p>
    <w:p w14:paraId="1C075F48" w14:textId="77777777" w:rsidR="00B321C5" w:rsidRDefault="00B321C5" w:rsidP="00B321C5">
      <w:r>
        <w:t>Zinssatz = 2%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3"/>
        <w:gridCol w:w="1828"/>
        <w:gridCol w:w="1803"/>
        <w:gridCol w:w="2874"/>
        <w:gridCol w:w="1362"/>
        <w:gridCol w:w="1474"/>
      </w:tblGrid>
      <w:tr w:rsidR="00B321C5" w14:paraId="25C4AD91" w14:textId="77777777" w:rsidTr="00BB383F">
        <w:tc>
          <w:tcPr>
            <w:tcW w:w="953" w:type="dxa"/>
          </w:tcPr>
          <w:p w14:paraId="61DEFB89" w14:textId="77777777" w:rsidR="00B321C5" w:rsidRDefault="00B321C5" w:rsidP="00B321C5"/>
        </w:tc>
        <w:tc>
          <w:tcPr>
            <w:tcW w:w="1828" w:type="dxa"/>
          </w:tcPr>
          <w:p w14:paraId="4264A151" w14:textId="77777777" w:rsidR="00B321C5" w:rsidRDefault="00B321C5" w:rsidP="00B321C5">
            <w:r>
              <w:t>Kreditbetrag Periodenbeginn</w:t>
            </w:r>
          </w:p>
        </w:tc>
        <w:tc>
          <w:tcPr>
            <w:tcW w:w="1803" w:type="dxa"/>
          </w:tcPr>
          <w:p w14:paraId="298D8581" w14:textId="77777777" w:rsidR="00B321C5" w:rsidRDefault="00B321C5" w:rsidP="00B321C5">
            <w:r>
              <w:t>Zinszahlung</w:t>
            </w:r>
          </w:p>
        </w:tc>
        <w:tc>
          <w:tcPr>
            <w:tcW w:w="2874" w:type="dxa"/>
          </w:tcPr>
          <w:p w14:paraId="354780FA" w14:textId="77777777" w:rsidR="00B321C5" w:rsidRDefault="00B321C5" w:rsidP="00B321C5">
            <w:r>
              <w:t>Tilgungszahlung</w:t>
            </w:r>
          </w:p>
        </w:tc>
        <w:tc>
          <w:tcPr>
            <w:tcW w:w="1362" w:type="dxa"/>
          </w:tcPr>
          <w:p w14:paraId="132BCBDE" w14:textId="77777777" w:rsidR="00B321C5" w:rsidRDefault="00B321C5" w:rsidP="00B321C5">
            <w:r>
              <w:t>Annuität</w:t>
            </w:r>
          </w:p>
        </w:tc>
        <w:tc>
          <w:tcPr>
            <w:tcW w:w="1474" w:type="dxa"/>
          </w:tcPr>
          <w:p w14:paraId="1238BD59" w14:textId="77777777" w:rsidR="00B321C5" w:rsidRDefault="00B321C5" w:rsidP="00B321C5">
            <w:r>
              <w:t>Kreditbetrag Periodenende</w:t>
            </w:r>
          </w:p>
        </w:tc>
      </w:tr>
      <w:tr w:rsidR="002079B0" w14:paraId="24A90415" w14:textId="77777777" w:rsidTr="00BB383F">
        <w:tc>
          <w:tcPr>
            <w:tcW w:w="953" w:type="dxa"/>
          </w:tcPr>
          <w:p w14:paraId="054349EE" w14:textId="77777777" w:rsidR="002079B0" w:rsidRDefault="002079B0" w:rsidP="002079B0">
            <w:r>
              <w:t>t+1</w:t>
            </w:r>
          </w:p>
        </w:tc>
        <w:tc>
          <w:tcPr>
            <w:tcW w:w="1828" w:type="dxa"/>
          </w:tcPr>
          <w:p w14:paraId="0177D00F" w14:textId="6DD85BAF" w:rsidR="002079B0" w:rsidRDefault="002079B0" w:rsidP="002079B0">
            <w:r>
              <w:t xml:space="preserve">100 </w:t>
            </w:r>
          </w:p>
        </w:tc>
        <w:tc>
          <w:tcPr>
            <w:tcW w:w="1803" w:type="dxa"/>
          </w:tcPr>
          <w:p w14:paraId="6C758372" w14:textId="5A692EA0" w:rsidR="002079B0" w:rsidRDefault="002079B0" w:rsidP="002079B0">
            <w:r>
              <w:t>2% * 100 = 2 EUR</w:t>
            </w:r>
          </w:p>
        </w:tc>
        <w:tc>
          <w:tcPr>
            <w:tcW w:w="2874" w:type="dxa"/>
          </w:tcPr>
          <w:p w14:paraId="2219B32B" w14:textId="77777777" w:rsidR="00BB383F" w:rsidRDefault="002079B0" w:rsidP="00BB383F">
            <w:r>
              <w:t>26,26236 -2</w:t>
            </w:r>
          </w:p>
          <w:p w14:paraId="399B3F2E" w14:textId="3648CE28" w:rsidR="00BB383F" w:rsidRPr="002079B0" w:rsidRDefault="00BB383F" w:rsidP="00BB383F">
            <w:pPr>
              <w:rPr>
                <w:color w:val="FF0000"/>
              </w:rPr>
            </w:pPr>
            <w:r>
              <w:t>=</w:t>
            </w:r>
            <w:r w:rsidRPr="002079B0">
              <w:rPr>
                <w:color w:val="FF0000"/>
              </w:rPr>
              <w:t>24,26236</w:t>
            </w:r>
          </w:p>
          <w:p w14:paraId="7340AEDD" w14:textId="46BF7293" w:rsidR="002079B0" w:rsidRDefault="002079B0" w:rsidP="002079B0"/>
        </w:tc>
        <w:tc>
          <w:tcPr>
            <w:tcW w:w="1362" w:type="dxa"/>
          </w:tcPr>
          <w:p w14:paraId="138142CF" w14:textId="0E754BDF" w:rsidR="002079B0" w:rsidRDefault="002079B0" w:rsidP="002079B0">
            <w:r>
              <w:t>26,26236</w:t>
            </w:r>
          </w:p>
        </w:tc>
        <w:tc>
          <w:tcPr>
            <w:tcW w:w="1474" w:type="dxa"/>
          </w:tcPr>
          <w:p w14:paraId="4D1E38A8" w14:textId="50832145" w:rsidR="002079B0" w:rsidRPr="002079B0" w:rsidRDefault="002079B0" w:rsidP="002079B0">
            <w:pPr>
              <w:rPr>
                <w:color w:val="FF0000"/>
              </w:rPr>
            </w:pPr>
            <w:r>
              <w:t xml:space="preserve">100 - </w:t>
            </w:r>
            <w:r w:rsidRPr="002079B0">
              <w:rPr>
                <w:color w:val="FF0000"/>
              </w:rPr>
              <w:t>24,26236</w:t>
            </w:r>
            <w:r w:rsidR="00BB383F">
              <w:rPr>
                <w:color w:val="FF0000"/>
              </w:rPr>
              <w:t xml:space="preserve"> =</w:t>
            </w:r>
            <w:r w:rsidR="00BB383F">
              <w:t xml:space="preserve">75,7376 </w:t>
            </w:r>
          </w:p>
          <w:p w14:paraId="60ECAFAD" w14:textId="1684AC7D" w:rsidR="002079B0" w:rsidRDefault="002079B0" w:rsidP="002079B0"/>
          <w:p w14:paraId="731C6DB1" w14:textId="4F739812" w:rsidR="002079B0" w:rsidRDefault="002079B0" w:rsidP="002079B0"/>
        </w:tc>
      </w:tr>
      <w:tr w:rsidR="002079B0" w14:paraId="32218C21" w14:textId="77777777" w:rsidTr="00BB383F">
        <w:tc>
          <w:tcPr>
            <w:tcW w:w="953" w:type="dxa"/>
          </w:tcPr>
          <w:p w14:paraId="06B5B595" w14:textId="5B34AAB2" w:rsidR="002079B0" w:rsidRDefault="002079B0" w:rsidP="002079B0">
            <w:r>
              <w:t>t+2</w:t>
            </w:r>
          </w:p>
        </w:tc>
        <w:tc>
          <w:tcPr>
            <w:tcW w:w="1828" w:type="dxa"/>
          </w:tcPr>
          <w:p w14:paraId="0403C8E9" w14:textId="4E8DF188" w:rsidR="002079B0" w:rsidRDefault="002079B0" w:rsidP="002079B0">
            <w:r>
              <w:t>75,7376</w:t>
            </w:r>
          </w:p>
        </w:tc>
        <w:tc>
          <w:tcPr>
            <w:tcW w:w="1803" w:type="dxa"/>
          </w:tcPr>
          <w:p w14:paraId="203F3377" w14:textId="32EDDFD8" w:rsidR="002079B0" w:rsidRDefault="002079B0" w:rsidP="002079B0">
            <w:r>
              <w:t>2%*75,7376= 1,5148</w:t>
            </w:r>
          </w:p>
        </w:tc>
        <w:tc>
          <w:tcPr>
            <w:tcW w:w="2874" w:type="dxa"/>
          </w:tcPr>
          <w:p w14:paraId="6E8D4968" w14:textId="77777777" w:rsidR="002079B0" w:rsidRDefault="002079B0" w:rsidP="002079B0">
            <w:r>
              <w:t>26,26236 - 1,5148</w:t>
            </w:r>
          </w:p>
          <w:p w14:paraId="33A62523" w14:textId="4292093B" w:rsidR="00BB383F" w:rsidRPr="002079B0" w:rsidRDefault="00BB383F" w:rsidP="002079B0">
            <w:pPr>
              <w:rPr>
                <w:color w:val="FF0000"/>
              </w:rPr>
            </w:pPr>
            <w:r w:rsidRPr="00BB383F">
              <w:t>=</w:t>
            </w:r>
            <w:r w:rsidRPr="002079B0">
              <w:rPr>
                <w:color w:val="FF0000"/>
              </w:rPr>
              <w:t>24,7476</w:t>
            </w:r>
          </w:p>
        </w:tc>
        <w:tc>
          <w:tcPr>
            <w:tcW w:w="1362" w:type="dxa"/>
          </w:tcPr>
          <w:p w14:paraId="07EB7F71" w14:textId="725E26C4" w:rsidR="002079B0" w:rsidRDefault="002079B0" w:rsidP="002079B0">
            <w:r>
              <w:t>26,26236</w:t>
            </w:r>
          </w:p>
        </w:tc>
        <w:tc>
          <w:tcPr>
            <w:tcW w:w="1474" w:type="dxa"/>
          </w:tcPr>
          <w:p w14:paraId="4EECCEED" w14:textId="77777777" w:rsidR="00BB383F" w:rsidRDefault="002079B0" w:rsidP="002079B0">
            <w:pPr>
              <w:rPr>
                <w:color w:val="FF0000"/>
              </w:rPr>
            </w:pPr>
            <w:r>
              <w:t>75,7376 -</w:t>
            </w:r>
            <w:r w:rsidRPr="002079B0">
              <w:rPr>
                <w:color w:val="FF0000"/>
              </w:rPr>
              <w:t>24,7476</w:t>
            </w:r>
          </w:p>
          <w:p w14:paraId="7084CFB7" w14:textId="6DCB49D0" w:rsidR="002079B0" w:rsidRPr="00BB383F" w:rsidRDefault="002079B0" w:rsidP="002079B0">
            <w:pPr>
              <w:rPr>
                <w:color w:val="FF0000"/>
              </w:rPr>
            </w:pPr>
            <w:r>
              <w:rPr>
                <w:color w:val="FF0000"/>
              </w:rPr>
              <w:t xml:space="preserve">= </w:t>
            </w:r>
            <w:r w:rsidRPr="002079B0">
              <w:t>50,99</w:t>
            </w:r>
          </w:p>
        </w:tc>
      </w:tr>
      <w:tr w:rsidR="00BB383F" w14:paraId="626DBEA4" w14:textId="77777777" w:rsidTr="00BB383F">
        <w:tc>
          <w:tcPr>
            <w:tcW w:w="953" w:type="dxa"/>
          </w:tcPr>
          <w:p w14:paraId="00BDB853" w14:textId="1DABD159" w:rsidR="00BB383F" w:rsidRDefault="00BB383F" w:rsidP="00BB383F">
            <w:r>
              <w:t>t+3</w:t>
            </w:r>
          </w:p>
        </w:tc>
        <w:tc>
          <w:tcPr>
            <w:tcW w:w="1828" w:type="dxa"/>
          </w:tcPr>
          <w:p w14:paraId="0955073F" w14:textId="35518A42" w:rsidR="00BB383F" w:rsidRDefault="00BB383F" w:rsidP="00BB383F">
            <w:r>
              <w:t>50,99</w:t>
            </w:r>
          </w:p>
        </w:tc>
        <w:tc>
          <w:tcPr>
            <w:tcW w:w="1803" w:type="dxa"/>
          </w:tcPr>
          <w:p w14:paraId="1E03AD1E" w14:textId="7C925542" w:rsidR="00BB383F" w:rsidRDefault="00BB383F" w:rsidP="00BB383F">
            <w:r>
              <w:t>2%*50,99 = 1,0198</w:t>
            </w:r>
          </w:p>
        </w:tc>
        <w:tc>
          <w:tcPr>
            <w:tcW w:w="2874" w:type="dxa"/>
          </w:tcPr>
          <w:p w14:paraId="24744E32" w14:textId="77777777" w:rsidR="00BB383F" w:rsidRDefault="00BB383F" w:rsidP="00BB383F">
            <w:pPr>
              <w:rPr>
                <w:color w:val="000000" w:themeColor="text1"/>
              </w:rPr>
            </w:pPr>
            <w:r>
              <w:t xml:space="preserve">26,2624 - </w:t>
            </w:r>
            <w:r>
              <w:rPr>
                <w:color w:val="000000" w:themeColor="text1"/>
              </w:rPr>
              <w:t>1,0198</w:t>
            </w:r>
          </w:p>
          <w:p w14:paraId="0E1523D7" w14:textId="1CE89009" w:rsidR="00BB383F" w:rsidRPr="002079B0" w:rsidRDefault="00BB383F" w:rsidP="00BB383F">
            <w:pPr>
              <w:rPr>
                <w:color w:val="FF0000"/>
              </w:rPr>
            </w:pPr>
            <w:r>
              <w:rPr>
                <w:color w:val="000000" w:themeColor="text1"/>
              </w:rPr>
              <w:t>= 25,2426</w:t>
            </w:r>
          </w:p>
        </w:tc>
        <w:tc>
          <w:tcPr>
            <w:tcW w:w="1362" w:type="dxa"/>
          </w:tcPr>
          <w:p w14:paraId="5C0CB952" w14:textId="508EDB35" w:rsidR="00BB383F" w:rsidRDefault="00BB383F" w:rsidP="00BB383F">
            <w:r>
              <w:t>26,26236</w:t>
            </w:r>
          </w:p>
        </w:tc>
        <w:tc>
          <w:tcPr>
            <w:tcW w:w="1474" w:type="dxa"/>
          </w:tcPr>
          <w:p w14:paraId="48194C89" w14:textId="77777777" w:rsidR="00BB383F" w:rsidRDefault="00BB383F" w:rsidP="00BB383F">
            <w:r>
              <w:t xml:space="preserve">50,99 - 25,2426 </w:t>
            </w:r>
          </w:p>
          <w:p w14:paraId="6F2E688C" w14:textId="2ADBAA19" w:rsidR="00BB383F" w:rsidRDefault="00BB383F" w:rsidP="00BB383F">
            <w:r>
              <w:t>= 25,7475</w:t>
            </w:r>
          </w:p>
        </w:tc>
      </w:tr>
      <w:tr w:rsidR="00BB383F" w14:paraId="082352F0" w14:textId="77777777" w:rsidTr="00BB383F">
        <w:tc>
          <w:tcPr>
            <w:tcW w:w="953" w:type="dxa"/>
          </w:tcPr>
          <w:p w14:paraId="138C804A" w14:textId="3FFA3E6E" w:rsidR="00BB383F" w:rsidRDefault="00BB383F" w:rsidP="00BB383F">
            <w:r>
              <w:t>t+4</w:t>
            </w:r>
          </w:p>
        </w:tc>
        <w:tc>
          <w:tcPr>
            <w:tcW w:w="1828" w:type="dxa"/>
          </w:tcPr>
          <w:p w14:paraId="102258F9" w14:textId="123FE4A7" w:rsidR="00BB383F" w:rsidRPr="00BB383F" w:rsidRDefault="00BB383F" w:rsidP="00BB383F">
            <w:pPr>
              <w:rPr>
                <w:color w:val="92D050"/>
              </w:rPr>
            </w:pPr>
            <w:r w:rsidRPr="00BB383F">
              <w:rPr>
                <w:color w:val="92D050"/>
              </w:rPr>
              <w:t>25,7475</w:t>
            </w:r>
          </w:p>
        </w:tc>
        <w:tc>
          <w:tcPr>
            <w:tcW w:w="1803" w:type="dxa"/>
          </w:tcPr>
          <w:p w14:paraId="10BC03E1" w14:textId="5788275A" w:rsidR="00BB383F" w:rsidRDefault="00BB383F" w:rsidP="00BB383F">
            <w:r>
              <w:t xml:space="preserve">2% * </w:t>
            </w:r>
            <w:r>
              <w:rPr>
                <w:color w:val="000000" w:themeColor="text1"/>
              </w:rPr>
              <w:t>25,7475 = 0,5149</w:t>
            </w:r>
          </w:p>
        </w:tc>
        <w:tc>
          <w:tcPr>
            <w:tcW w:w="2874" w:type="dxa"/>
          </w:tcPr>
          <w:p w14:paraId="14259EDA" w14:textId="77777777" w:rsidR="00BB383F" w:rsidRDefault="00BB383F" w:rsidP="00BB383F">
            <w:pPr>
              <w:rPr>
                <w:color w:val="000000" w:themeColor="text1"/>
              </w:rPr>
            </w:pPr>
            <w:r>
              <w:t xml:space="preserve">26,2624 - </w:t>
            </w:r>
            <w:r>
              <w:rPr>
                <w:color w:val="000000" w:themeColor="text1"/>
              </w:rPr>
              <w:t xml:space="preserve">0,5149 </w:t>
            </w:r>
          </w:p>
          <w:p w14:paraId="46F30633" w14:textId="74419CB4" w:rsidR="00BB383F" w:rsidRPr="00BB383F" w:rsidRDefault="00BB383F" w:rsidP="00BB383F">
            <w:pPr>
              <w:rPr>
                <w:color w:val="00B0F0"/>
              </w:rPr>
            </w:pPr>
            <w:r>
              <w:rPr>
                <w:color w:val="000000" w:themeColor="text1"/>
              </w:rPr>
              <w:t xml:space="preserve">= </w:t>
            </w:r>
            <w:r w:rsidRPr="00BB383F">
              <w:rPr>
                <w:color w:val="00B0F0"/>
              </w:rPr>
              <w:t>25,7475</w:t>
            </w:r>
          </w:p>
          <w:p w14:paraId="17ED83CA" w14:textId="77777777" w:rsidR="00BB383F" w:rsidRDefault="00BB383F" w:rsidP="00BB383F"/>
        </w:tc>
        <w:tc>
          <w:tcPr>
            <w:tcW w:w="1362" w:type="dxa"/>
          </w:tcPr>
          <w:p w14:paraId="0DE5A6F1" w14:textId="0491526C" w:rsidR="00BB383F" w:rsidRDefault="00BB383F" w:rsidP="00BB383F">
            <w:r>
              <w:t>26,26236</w:t>
            </w:r>
          </w:p>
        </w:tc>
        <w:tc>
          <w:tcPr>
            <w:tcW w:w="1474" w:type="dxa"/>
          </w:tcPr>
          <w:p w14:paraId="6721C129" w14:textId="77777777" w:rsidR="00BB383F" w:rsidRDefault="00BB383F" w:rsidP="00BB383F">
            <w:pPr>
              <w:rPr>
                <w:color w:val="00B0F0"/>
              </w:rPr>
            </w:pPr>
            <w:r w:rsidRPr="00BB383F">
              <w:rPr>
                <w:color w:val="92D050"/>
              </w:rPr>
              <w:t>25,7475</w:t>
            </w:r>
            <w:r>
              <w:rPr>
                <w:color w:val="92D050"/>
              </w:rPr>
              <w:t xml:space="preserve"> </w:t>
            </w:r>
            <w:r w:rsidRPr="00BB383F">
              <w:t xml:space="preserve">- </w:t>
            </w:r>
            <w:r w:rsidRPr="00BB383F">
              <w:rPr>
                <w:color w:val="00B0F0"/>
              </w:rPr>
              <w:t>25,7475</w:t>
            </w:r>
            <w:r>
              <w:rPr>
                <w:color w:val="00B0F0"/>
              </w:rPr>
              <w:t xml:space="preserve"> </w:t>
            </w:r>
          </w:p>
          <w:p w14:paraId="3E4214C3" w14:textId="0D99FA3D" w:rsidR="00BB383F" w:rsidRDefault="00BB383F" w:rsidP="00BB383F">
            <w:r w:rsidRPr="00BB383F">
              <w:t>= 0</w:t>
            </w:r>
          </w:p>
        </w:tc>
      </w:tr>
    </w:tbl>
    <w:p w14:paraId="6C0CD054" w14:textId="72574E66" w:rsidR="00B321C5" w:rsidRDefault="00370D51" w:rsidP="00370D51">
      <w:r>
        <w:t xml:space="preserve">(Wir nehmen an, dass „Auszahlungsbetrag (vor Disagio)“ von 100 gleich dem Nennbetrag ist.) </w:t>
      </w:r>
    </w:p>
    <w:p w14:paraId="1A67966B" w14:textId="6848FB75" w:rsidR="0038253F" w:rsidRDefault="0038253F" w:rsidP="00370D51">
      <w:r>
        <w:lastRenderedPageBreak/>
        <w:t>03.12.2024</w:t>
      </w:r>
    </w:p>
    <w:p w14:paraId="5A19C005" w14:textId="55A2C013" w:rsidR="0038253F" w:rsidRDefault="0038253F" w:rsidP="0038253F">
      <w:pPr>
        <w:ind w:left="360"/>
        <w:rPr>
          <w:color w:val="000000" w:themeColor="text1"/>
          <w:sz w:val="40"/>
          <w:szCs w:val="40"/>
        </w:rPr>
      </w:pPr>
      <w:r w:rsidRPr="00D351FB">
        <w:rPr>
          <w:color w:val="000000" w:themeColor="text1"/>
          <w:sz w:val="40"/>
          <w:szCs w:val="40"/>
        </w:rPr>
        <w:t>Übungsblatt 2, Aufgabe 2.2 a)</w:t>
      </w:r>
    </w:p>
    <w:p w14:paraId="6CBA07B0" w14:textId="77777777" w:rsidR="0038253F" w:rsidRPr="00EF2799" w:rsidRDefault="0038253F" w:rsidP="0038253F">
      <w:pPr>
        <w:ind w:left="360"/>
        <w:rPr>
          <w:color w:val="000000" w:themeColor="text1"/>
        </w:rPr>
      </w:pPr>
      <w:r>
        <w:rPr>
          <w:color w:val="000000" w:themeColor="text1"/>
        </w:rPr>
        <w:t>Einträge: in Tausend Geldeinheiten, d.h. -20 entspricht -20000 Euro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38253F" w14:paraId="1801E3BB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C01" w14:textId="77777777" w:rsidR="0038253F" w:rsidRDefault="0038253F" w:rsidP="0038253F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EFF3" w14:textId="77777777" w:rsidR="0038253F" w:rsidRDefault="0038253F" w:rsidP="0038253F">
            <w:r>
              <w:t>t=0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1218" w14:textId="77777777" w:rsidR="0038253F" w:rsidRDefault="0038253F" w:rsidP="0038253F">
            <w:r>
              <w:t>t=1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143C" w14:textId="77777777" w:rsidR="0038253F" w:rsidRDefault="0038253F" w:rsidP="0038253F">
            <w:r>
              <w:t>t=2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22C0" w14:textId="77777777" w:rsidR="0038253F" w:rsidRDefault="0038253F" w:rsidP="0038253F">
            <w:r>
              <w:t>t=3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219A" w14:textId="77777777" w:rsidR="0038253F" w:rsidRDefault="0038253F" w:rsidP="0038253F">
            <w:r>
              <w:t>t=4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E277" w14:textId="77777777" w:rsidR="0038253F" w:rsidRDefault="0038253F" w:rsidP="0038253F">
            <w:r>
              <w:t>t=5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E10D" w14:textId="77777777" w:rsidR="0038253F" w:rsidRDefault="0038253F" w:rsidP="0038253F">
            <w:r>
              <w:t>t=6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5FE7" w14:textId="77777777" w:rsidR="0038253F" w:rsidRDefault="0038253F" w:rsidP="0038253F">
            <w:r>
              <w:t>t=7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F2E4" w14:textId="77777777" w:rsidR="0038253F" w:rsidRDefault="0038253F" w:rsidP="0038253F">
            <w:r>
              <w:t>t=8</w:t>
            </w:r>
          </w:p>
        </w:tc>
      </w:tr>
      <w:tr w:rsidR="0038253F" w14:paraId="1C1772D2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3AAD" w14:textId="77777777" w:rsidR="0038253F" w:rsidRDefault="0038253F" w:rsidP="0038253F">
            <w:r>
              <w:t>IO1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CC1A" w14:textId="77777777" w:rsidR="0038253F" w:rsidRDefault="0038253F" w:rsidP="0038253F">
            <w:r>
              <w:t>-20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BF56" w14:textId="77777777" w:rsidR="0038253F" w:rsidRDefault="0038253F" w:rsidP="0038253F"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216D" w14:textId="77777777" w:rsidR="0038253F" w:rsidRDefault="0038253F" w:rsidP="0038253F"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4F9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B065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E7A9" w14:textId="77777777" w:rsidR="0038253F" w:rsidRDefault="0038253F" w:rsidP="0038253F">
            <w: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177B" w14:textId="77777777" w:rsidR="0038253F" w:rsidRDefault="0038253F" w:rsidP="0038253F"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C8C2" w14:textId="77777777" w:rsidR="0038253F" w:rsidRDefault="0038253F" w:rsidP="0038253F"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BD14" w14:textId="77777777" w:rsidR="0038253F" w:rsidRDefault="0038253F" w:rsidP="0038253F">
            <w:r>
              <w:t>2</w:t>
            </w:r>
          </w:p>
        </w:tc>
      </w:tr>
      <w:tr w:rsidR="0038253F" w14:paraId="7BE38F91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B1DD" w14:textId="77777777" w:rsidR="0038253F" w:rsidRDefault="0038253F" w:rsidP="0038253F">
            <w:r>
              <w:t>IO2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4160" w14:textId="77777777" w:rsidR="0038253F" w:rsidRDefault="0038253F" w:rsidP="0038253F">
            <w:r>
              <w:t>-20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4C4" w14:textId="77777777" w:rsidR="0038253F" w:rsidRDefault="0038253F" w:rsidP="0038253F">
            <w: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C478" w14:textId="77777777" w:rsidR="0038253F" w:rsidRDefault="0038253F" w:rsidP="0038253F"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EB16" w14:textId="77777777" w:rsidR="0038253F" w:rsidRDefault="0038253F" w:rsidP="0038253F"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8D60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624E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40A7" w14:textId="77777777" w:rsidR="0038253F" w:rsidRDefault="0038253F" w:rsidP="0038253F"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F2F3" w14:textId="77777777" w:rsidR="0038253F" w:rsidRDefault="0038253F" w:rsidP="0038253F"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3B88" w14:textId="77777777" w:rsidR="0038253F" w:rsidRDefault="0038253F" w:rsidP="0038253F">
            <w:r>
              <w:t>0</w:t>
            </w:r>
          </w:p>
        </w:tc>
      </w:tr>
    </w:tbl>
    <w:p w14:paraId="6407B299" w14:textId="77777777" w:rsidR="0038253F" w:rsidRDefault="0038253F" w:rsidP="0038253F">
      <w:pPr>
        <w:ind w:left="360"/>
        <w:rPr>
          <w:color w:val="000000" w:themeColor="text1"/>
        </w:rPr>
      </w:pPr>
    </w:p>
    <w:p w14:paraId="165B9158" w14:textId="77777777" w:rsidR="0038253F" w:rsidRDefault="0038253F" w:rsidP="0038253F">
      <w:pPr>
        <w:ind w:left="360"/>
        <w:rPr>
          <w:color w:val="000000" w:themeColor="text1"/>
        </w:rPr>
      </w:pPr>
      <w:r>
        <w:rPr>
          <w:color w:val="000000" w:themeColor="text1"/>
        </w:rPr>
        <w:t>Zins = 8%, konkurrierende Objekte</w:t>
      </w:r>
    </w:p>
    <w:p w14:paraId="51E396D0" w14:textId="77777777" w:rsidR="0038253F" w:rsidRDefault="0038253F" w:rsidP="0038253F">
      <w:pPr>
        <w:pStyle w:val="Listenabsatz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Vergleichen Sie die Objekte anhand des klassischen Kapitalwerts!</w:t>
      </w:r>
    </w:p>
    <w:p w14:paraId="231D8C18" w14:textId="77777777" w:rsidR="0038253F" w:rsidRPr="009144D7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=-20+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1,21154914</m:t>
          </m:r>
        </m:oMath>
      </m:oMathPara>
    </w:p>
    <w:p w14:paraId="3F944917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Entspricht: </w:t>
      </w:r>
      <w:r>
        <w:t>1211,55 Euro</w:t>
      </w:r>
    </w:p>
    <w:p w14:paraId="36C4BF10" w14:textId="77777777" w:rsidR="0038253F" w:rsidRPr="009144D7" w:rsidRDefault="0038253F" w:rsidP="0038253F">
      <w:pPr>
        <w:rPr>
          <w:rFonts w:eastAsiaTheme="minorEastAsia"/>
        </w:rPr>
      </w:pPr>
      <w:r>
        <w:rPr>
          <w:color w:val="000000" w:themeColor="text1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=-20+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sup>
              </m:sSup>
            </m:den>
          </m:f>
          <m:r>
            <w:rPr>
              <w:rFonts w:ascii="Cambria Math" w:hAnsi="Cambria Math"/>
              <w:color w:val="D9D9D9" w:themeColor="background1" w:themeShade="D9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D9D9D9" w:themeColor="background1" w:themeShade="D9"/>
                </w:rPr>
              </m:ctrlPr>
            </m:fPr>
            <m:num>
              <m:r>
                <w:rPr>
                  <w:rFonts w:ascii="Cambria Math" w:hAnsi="Cambria Math"/>
                  <w:color w:val="D9D9D9" w:themeColor="background1" w:themeShade="D9"/>
                </w:rPr>
                <m:t>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D9D9D9" w:themeColor="background1" w:themeShade="D9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D9D9D9" w:themeColor="background1" w:themeShade="D9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D9D9D9" w:themeColor="background1" w:themeShade="D9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D9D9D9" w:themeColor="background1" w:themeShade="D9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0,50160</m:t>
          </m:r>
        </m:oMath>
      </m:oMathPara>
    </w:p>
    <w:p w14:paraId="34E29C2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Entspricht: 501,60 Euro</w:t>
      </w:r>
    </w:p>
    <w:p w14:paraId="748C9D97" w14:textId="77777777" w:rsidR="0038253F" w:rsidRPr="00261AC2" w:rsidRDefault="0038253F" w:rsidP="0038253F">
      <w:r w:rsidRPr="00261AC2">
        <w:t xml:space="preserve">Antwort: Wähle IO1, da IO1 den höheren (positiven) Kapitalwert hat und beide Objekte sich ausschließen (d.h. konkurrierend sind). </w:t>
      </w:r>
    </w:p>
    <w:p w14:paraId="51869082" w14:textId="77777777" w:rsidR="0038253F" w:rsidRPr="00261AC2" w:rsidRDefault="0038253F" w:rsidP="0038253F"/>
    <w:p w14:paraId="32629F5F" w14:textId="77777777" w:rsidR="0038253F" w:rsidRDefault="0038253F" w:rsidP="0038253F">
      <w:pPr>
        <w:pStyle w:val="Listenabsatz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Vergleichen Sie die Objekte anhand des klassischen Endwerts!</w:t>
      </w:r>
    </w:p>
    <w:p w14:paraId="0C88D8AE" w14:textId="77777777" w:rsidR="0038253F" w:rsidRPr="00261AC2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EW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</w:rPr>
            <m:t>=-20⋅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+5⋅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+5⋅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+3⋅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+2≈</m:t>
          </m:r>
          <m:r>
            <m:rPr>
              <m:sty m:val="p"/>
            </m:rPr>
            <w:rPr>
              <w:rFonts w:ascii="Cambria Math" w:hAnsi="Cambria Math"/>
            </w:rPr>
            <m:t>2,24249</m:t>
          </m:r>
        </m:oMath>
      </m:oMathPara>
    </w:p>
    <w:p w14:paraId="78ED4487" w14:textId="77777777" w:rsidR="0038253F" w:rsidRPr="00261AC2" w:rsidRDefault="0038253F" w:rsidP="0038253F">
      <w:r w:rsidRPr="00261AC2">
        <w:t>Endwert ist ungefähr gleich 2242,49 Euro</w:t>
      </w:r>
    </w:p>
    <w:p w14:paraId="416AED86" w14:textId="77777777" w:rsidR="0038253F" w:rsidRPr="00261AC2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EW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>
            <w:rPr>
              <w:rFonts w:ascii="Cambria Math" w:hAnsi="Cambria Math"/>
            </w:rPr>
            <m:t>-20⋅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+9⋅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+1⋅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+1⋅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+0≈</m:t>
          </m:r>
          <m:r>
            <m:rPr>
              <m:sty m:val="p"/>
            </m:rPr>
            <w:rPr>
              <w:rFonts w:ascii="Cambria Math" w:hAnsi="Cambria Math"/>
            </w:rPr>
            <m:t>0,92842</m:t>
          </m:r>
        </m:oMath>
      </m:oMathPara>
    </w:p>
    <w:p w14:paraId="3E26F889" w14:textId="77777777" w:rsidR="0038253F" w:rsidRPr="00261AC2" w:rsidRDefault="0038253F" w:rsidP="0038253F">
      <w:r w:rsidRPr="00261AC2">
        <w:t>928,42 Euro</w:t>
      </w:r>
    </w:p>
    <w:p w14:paraId="781964DA" w14:textId="77777777" w:rsidR="0038253F" w:rsidRPr="00261AC2" w:rsidRDefault="0038253F" w:rsidP="0038253F">
      <w:r w:rsidRPr="00261AC2">
        <w:t xml:space="preserve">Antwort: Wähle IO1, da IO1 den höheren (positiven) Endwert hat und beide Objekte sich ausschließen (d.h. konkurrierend sind). </w:t>
      </w:r>
    </w:p>
    <w:p w14:paraId="013EEB2C" w14:textId="77777777" w:rsidR="0038253F" w:rsidRDefault="0038253F" w:rsidP="0038253F">
      <w:pPr>
        <w:rPr>
          <w:color w:val="000000" w:themeColor="text1"/>
        </w:rPr>
      </w:pPr>
    </w:p>
    <w:p w14:paraId="65D0A0B8" w14:textId="77777777" w:rsidR="0038253F" w:rsidRDefault="0038253F" w:rsidP="0038253F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Alternative (und schnellere Rechnung): </w:t>
      </w:r>
      <m:oMath>
        <m:r>
          <w:rPr>
            <w:rFonts w:ascii="Cambria Math" w:hAnsi="Cambria Math"/>
            <w:color w:val="000000" w:themeColor="text1"/>
          </w:rPr>
          <m:t>EW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1+8%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8</m:t>
            </m:r>
          </m:sup>
        </m:sSup>
        <m:r>
          <w:rPr>
            <w:rFonts w:ascii="Cambria Math" w:hAnsi="Cambria Math"/>
            <w:color w:val="000000" w:themeColor="text1"/>
          </w:rPr>
          <m:t>⋅KW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</m:oMath>
    </w:p>
    <w:p w14:paraId="0FB2935B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Beispiel: </w:t>
      </w:r>
    </w:p>
    <w:p w14:paraId="50CBC733" w14:textId="77777777" w:rsidR="0038253F" w:rsidRDefault="0038253F" w:rsidP="0038253F">
      <w:pPr>
        <w:pStyle w:val="HTMLVorformatiert"/>
      </w:pPr>
      <m:oMath>
        <m:r>
          <w:rPr>
            <w:rFonts w:ascii="Cambria Math" w:hAnsi="Cambria Math"/>
            <w:color w:val="000000" w:themeColor="text1"/>
          </w:rPr>
          <m:t>KW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  <m:r>
          <w:rPr>
            <w:rFonts w:ascii="Cambria Math" w:hAnsi="Cambria Math"/>
            <w:color w:val="000000" w:themeColor="text1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1+8%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8</m:t>
            </m:r>
          </m:sup>
        </m:sSup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</w:rPr>
          <m:t>1211,55</m:t>
        </m:r>
        <m:r>
          <m:rPr>
            <m:sty m:val="p"/>
          </m:rP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1,08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>
                <m:sty m:val="p"/>
              </m:rPr>
              <w:rPr>
                <w:rFonts w:ascii="Cambria Math"/>
              </w:rPr>
              <m:t>8</m:t>
            </m:r>
          </m:sup>
        </m:sSup>
        <m:r>
          <w:rPr>
            <w:rFonts w:ascii="Cambria Math"/>
          </w:rPr>
          <m:t>=</m:t>
        </m:r>
      </m:oMath>
      <w:r w:rsidRPr="00146193">
        <w:t>2242.49</w:t>
      </w:r>
    </w:p>
    <w:p w14:paraId="34A5D1C2" w14:textId="77777777" w:rsidR="0038253F" w:rsidRPr="00146193" w:rsidRDefault="0038253F" w:rsidP="0038253F">
      <w:pPr>
        <w:pStyle w:val="HTMLVorformatiert"/>
      </w:pPr>
    </w:p>
    <w:p w14:paraId="586CDE56" w14:textId="4AB7DEC4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Gleiches Ergebnis, nur schnellerer Rechenweg. </w:t>
      </w:r>
    </w:p>
    <w:p w14:paraId="0AE9F513" w14:textId="77777777" w:rsidR="00B26E2F" w:rsidRDefault="00B26E2F" w:rsidP="0038253F">
      <w:pPr>
        <w:rPr>
          <w:color w:val="000000" w:themeColor="text1"/>
        </w:rPr>
      </w:pPr>
    </w:p>
    <w:p w14:paraId="639A616E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(Einschub: Barwert/Kapitalwert einer Annuität </w:t>
      </w:r>
    </w:p>
    <w:p w14:paraId="3498B126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Allgemein: </w:t>
      </w:r>
    </w:p>
    <w:p w14:paraId="60D0BFC4" w14:textId="77777777" w:rsidR="0038253F" w:rsidRPr="00102061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Barwert=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</m:oMath>
      </m:oMathPara>
    </w:p>
    <w:p w14:paraId="4359AE8D" w14:textId="77777777" w:rsidR="0038253F" w:rsidRDefault="0038253F" w:rsidP="0038253F">
      <w:pPr>
        <w:rPr>
          <w:color w:val="000000" w:themeColor="text1"/>
        </w:rPr>
      </w:pPr>
      <m:oMathPara>
        <m:oMath>
          <m:r>
            <w:rPr>
              <w:rFonts w:ascii="Cambria Math" w:hAnsi="Cambria Math"/>
            </w:rPr>
            <m:t xml:space="preserve">Barwert/Kapitalwert </m:t>
          </m:r>
          <m:r>
            <w:rPr>
              <w:rFonts w:ascii="Cambria Math" w:hAnsi="Cambria Math"/>
              <w:color w:val="00B0F0"/>
            </w:rPr>
            <m:t>=Z</m:t>
          </m:r>
          <m:r>
            <w:rPr>
              <w:rFonts w:ascii="Cambria Math" w:hAnsi="Cambria Math"/>
              <w:color w:val="000000" w:themeColor="text1"/>
            </w:rPr>
            <m:t>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w:bookmarkStart w:id="0" w:name="_Hlk184122063"/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1+i</m:t>
                  </m:r>
                </m:den>
              </m:f>
              <w:bookmarkEnd w:id="0"/>
              <m:r>
                <w:rPr>
                  <w:rFonts w:ascii="Cambria Math" w:hAns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FF0000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>
            <w:rPr>
              <w:rFonts w:ascii="Cambria Math" w:hAnsi="Cambria Math"/>
              <w:color w:val="00B0F0"/>
            </w:rPr>
            <m:t>Z</m:t>
          </m:r>
          <m:r>
            <w:rPr>
              <w:rFonts w:ascii="Cambria Math" w:hAnsi="Cambria Math"/>
              <w:color w:val="000000" w:themeColor="text1"/>
            </w:rPr>
            <m:t>⋅"</m:t>
          </m:r>
          <w:bookmarkStart w:id="1" w:name="_Hlk184120366"/>
          <m:r>
            <w:rPr>
              <w:rFonts w:ascii="Cambria Math" w:hAnsi="Cambria Math"/>
              <w:color w:val="FF0000"/>
            </w:rPr>
            <m:t>Rentenbarwertfaktor</m:t>
          </m:r>
          <w:bookmarkEnd w:id="1"/>
          <m:r>
            <w:rPr>
              <w:rFonts w:ascii="Cambria Math" w:hAnsi="Cambria Math"/>
              <w:color w:val="000000" w:themeColor="text1"/>
            </w:rPr>
            <m:t>"</m:t>
          </m:r>
        </m:oMath>
      </m:oMathPara>
    </w:p>
    <w:p w14:paraId="628A23B9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Annuität: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=⋯=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r>
          <w:rPr>
            <w:rFonts w:ascii="Cambria Math" w:hAnsi="Cambria Math"/>
            <w:color w:val="00B0F0"/>
          </w:rPr>
          <m:t>Z</m:t>
        </m:r>
      </m:oMath>
    </w:p>
    <w:p w14:paraId="68895B81" w14:textId="77777777" w:rsidR="0038253F" w:rsidRDefault="0038253F" w:rsidP="0038253F">
      <w:pPr>
        <w:rPr>
          <w:rFonts w:eastAsiaTheme="minorEastAsia"/>
          <w:color w:val="000000" w:themeColor="text1"/>
        </w:rPr>
      </w:pPr>
      <w:r w:rsidRPr="003D0DE7">
        <w:rPr>
          <w:color w:val="FF0000"/>
        </w:rPr>
        <w:t xml:space="preserve">Rentenbarwertfaktor </w:t>
      </w:r>
      <w:r>
        <w:rPr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1+i</m:t>
            </m:r>
          </m:den>
        </m:f>
        <m:r>
          <w:rPr>
            <w:rFonts w:ascii="Cambria Math" w:hAnsi="Cambria Math"/>
            <w:color w:val="000000" w:themeColor="text1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</w:rPr>
          <m:t>+⋯+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T</m:t>
                </m:r>
              </m:sup>
            </m:sSup>
          </m:den>
        </m:f>
      </m:oMath>
    </w:p>
    <w:p w14:paraId="788841E5" w14:textId="77777777" w:rsidR="0038253F" w:rsidRPr="003D0DE7" w:rsidRDefault="0038253F" w:rsidP="0038253F">
      <w:pPr>
        <w:rPr>
          <w:rFonts w:eastAsiaTheme="minorEastAsia"/>
        </w:rPr>
      </w:pPr>
      <w:bookmarkStart w:id="2" w:name="_Hlk184151346"/>
      <w:r w:rsidRPr="003D0DE7">
        <w:rPr>
          <w:rFonts w:eastAsiaTheme="minorEastAsia"/>
          <w:color w:val="00B050"/>
        </w:rPr>
        <w:t xml:space="preserve">Wiedergewinnungsfaktor </w:t>
      </w:r>
      <w:bookmarkEnd w:id="2"/>
      <w:r>
        <w:rPr>
          <w:rFonts w:eastAsiaTheme="minorEastAsia"/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 xml:space="preserve">Rentenbarwertfaktor </m:t>
            </m:r>
          </m:den>
        </m:f>
      </m:oMath>
    </w:p>
    <w:p w14:paraId="1E54ECD3" w14:textId="77777777" w:rsidR="0038253F" w:rsidRPr="003D0DE7" w:rsidRDefault="0038253F" w:rsidP="0038253F">
      <w:pPr>
        <w:rPr>
          <w:rFonts w:eastAsiaTheme="minorEastAsia"/>
          <w:color w:val="FF0000"/>
        </w:rPr>
      </w:pPr>
      <m:oMathPara>
        <m:oMath>
          <m:r>
            <w:rPr>
              <w:rFonts w:ascii="Cambria Math" w:hAnsi="Cambria Math"/>
            </w:rPr>
            <m:t>Kapitalwert=Z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FF0000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p>
              </m:sSup>
            </m:den>
          </m:f>
        </m:oMath>
      </m:oMathPara>
    </w:p>
    <w:p w14:paraId="3B0E0D3B" w14:textId="77777777" w:rsidR="0038253F" w:rsidRPr="00102061" w:rsidRDefault="0038253F" w:rsidP="0038253F">
      <w:pPr>
        <w:rPr>
          <w:rFonts w:eastAsiaTheme="minorEastAsia"/>
          <w:color w:val="000000" w:themeColor="text1"/>
        </w:rPr>
      </w:pPr>
      <w:r w:rsidRPr="003D0DE7">
        <w:rPr>
          <w:rFonts w:eastAsiaTheme="minorEastAsia"/>
          <w:color w:val="000000" w:themeColor="text1"/>
        </w:rPr>
        <w:sym w:font="Wingdings" w:char="F0F3"/>
      </w:r>
    </w:p>
    <w:p w14:paraId="251E5B37" w14:textId="77777777" w:rsidR="0038253F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</w:rPr>
            <m:t>Z= Kapitalwert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189E0B19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Herleitung: </w:t>
      </w:r>
    </w:p>
    <w:p w14:paraId="021C87D1" w14:textId="77777777" w:rsidR="0038253F" w:rsidRPr="00A35210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(1): </w:t>
      </w:r>
    </w:p>
    <w:p w14:paraId="1B930637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RBWF=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T-1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726222AD" w14:textId="77777777" w:rsidR="0038253F" w:rsidRPr="00A35210" w:rsidRDefault="0038253F" w:rsidP="0038253F">
      <w:pPr>
        <w:jc w:val="both"/>
        <w:rPr>
          <w:rFonts w:eastAsiaTheme="minorEastAsia"/>
          <w:b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Nach dem Multiplizieren (1) mit (1+i) erhalten wir (2): </w:t>
      </w:r>
    </w:p>
    <w:p w14:paraId="39D94E9E" w14:textId="77777777" w:rsidR="0038253F" w:rsidRPr="00A35210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RBWF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e>
          </m:d>
          <m:r>
            <w:rPr>
              <w:rFonts w:ascii="Cambria Math" w:hAnsi="Cambria Math"/>
              <w:color w:val="000000" w:themeColor="text1"/>
            </w:rPr>
            <m:t>=1+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T-1</m:t>
                  </m:r>
                </m:sup>
              </m:sSup>
            </m:den>
          </m:f>
        </m:oMath>
      </m:oMathPara>
    </w:p>
    <w:p w14:paraId="60A9E255" w14:textId="77777777" w:rsidR="0038253F" w:rsidRDefault="0038253F" w:rsidP="0038253F">
      <w:pPr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(2)-(1):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RBWF∙(1+</m:t>
          </m:r>
          <m:r>
            <w:rPr>
              <w:rFonts w:ascii="Cambria Math" w:hAnsi="Cambria Math"/>
              <w:color w:val="000000" w:themeColor="text1"/>
            </w:rPr>
            <m:t>i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)-RBWF =</m:t>
          </m:r>
          <m:r>
            <w:rPr>
              <w:rFonts w:ascii="Cambria Math" w:hAnsi="Cambria Math"/>
              <w:color w:val="000000" w:themeColor="text1"/>
            </w:rPr>
            <m:t>1-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705CB609" w14:textId="77777777" w:rsidR="0038253F" w:rsidRPr="00A35210" w:rsidRDefault="0038253F" w:rsidP="0038253F">
      <w:pPr>
        <w:jc w:val="both"/>
        <w:rPr>
          <w:rFonts w:eastAsiaTheme="minorEastAsia"/>
          <w:color w:val="000000" w:themeColor="text1"/>
        </w:rPr>
      </w:pPr>
      <w:r w:rsidRPr="00A35210">
        <w:rPr>
          <w:rFonts w:eastAsiaTheme="minorEastAsia"/>
          <w:color w:val="000000" w:themeColor="text1"/>
        </w:rPr>
        <w:sym w:font="Wingdings" w:char="F0F3"/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RBWF∙</m:t>
          </m:r>
          <m:r>
            <w:rPr>
              <w:rFonts w:ascii="Cambria Math" w:hAnsi="Cambria Math"/>
              <w:color w:val="000000" w:themeColor="text1"/>
            </w:rPr>
            <m:t>i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2FC06B56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w:r w:rsidRPr="00A35210">
        <w:rPr>
          <w:rFonts w:eastAsiaTheme="minorEastAsia"/>
          <w:color w:val="000000" w:themeColor="text1"/>
        </w:rPr>
        <w:sym w:font="Wingdings" w:char="F0F3"/>
      </w:r>
    </w:p>
    <w:p w14:paraId="03E283A9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</m:t>
          </m:r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23E18D77" w14:textId="77777777" w:rsidR="0038253F" w:rsidRDefault="0038253F" w:rsidP="0038253F">
      <w:pPr>
        <w:jc w:val="both"/>
        <w:rPr>
          <w:color w:val="000000" w:themeColor="text1"/>
        </w:rPr>
      </w:pPr>
      <w:r>
        <w:rPr>
          <w:color w:val="000000" w:themeColor="text1"/>
        </w:rPr>
        <w:t>Einschub Ende)</w:t>
      </w:r>
    </w:p>
    <w:p w14:paraId="1EFCC20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Anwendung: Annuitätenmethode:</w:t>
      </w:r>
    </w:p>
    <w:p w14:paraId="61AB8DE8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Berechne die Annuität von IO1: </w:t>
      </w:r>
    </w:p>
    <w:p w14:paraId="0D6FEC8E" w14:textId="77777777" w:rsidR="0038253F" w:rsidRPr="00691D3F" w:rsidRDefault="0038253F" w:rsidP="0038253F">
      <w:pPr>
        <w:rPr>
          <w:color w:val="000000" w:themeColor="text1"/>
          <w:u w:val="single"/>
        </w:rPr>
      </w:pPr>
      <w:r>
        <w:rPr>
          <w:color w:val="000000" w:themeColor="text1"/>
        </w:rPr>
        <w:t xml:space="preserve">(d.h. </w:t>
      </w:r>
      <w:r w:rsidRPr="00691D3F">
        <w:rPr>
          <w:color w:val="000000" w:themeColor="text1"/>
          <w:u w:val="single"/>
        </w:rPr>
        <w:t>der konstante Betrag, den man aus IO1 von Periode zu Periode entnehmen kann)</w:t>
      </w:r>
    </w:p>
    <w:p w14:paraId="19D2ACF3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Ansatz (siehe Folien):</w:t>
      </w:r>
    </w:p>
    <w:p w14:paraId="4241A3F2" w14:textId="77777777" w:rsidR="0038253F" w:rsidRPr="00511CD9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B0F0"/>
            </w:rPr>
            <m:t>1211,55</m:t>
          </m:r>
          <m:r>
            <w:rPr>
              <w:rFonts w:ascii="Cambria Math" w:hAnsi="Cambria Math"/>
              <w:color w:val="00B0F0"/>
            </w:rPr>
            <m:t>=Kapitalwert</m:t>
          </m:r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F0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B0F0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B0F0"/>
            </w:rPr>
            <m:t>=Barwert</m:t>
          </m:r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Annuität</m:t>
              </m:r>
            </m:e>
          </m:d>
          <m:r>
            <w:rPr>
              <w:rFonts w:ascii="Cambria Math" w:hAnsi="Cambria Math"/>
              <w:color w:val="000000" w:themeColor="text1"/>
            </w:rPr>
            <m:t>=Z⋅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1+8%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8</m:t>
                      </m:r>
                    </m:sup>
                  </m:sSup>
                </m:den>
              </m:f>
            </m:e>
          </m:d>
        </m:oMath>
      </m:oMathPara>
    </w:p>
    <w:p w14:paraId="6B3B413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D.h.: rechte Seite ist der Barwert eines Zahlungsstroms in Höhe von Z in den Zeitpunkten 1 bis 8 bei einem Zinssatz von 8%. </w:t>
      </w:r>
    </w:p>
    <w:p w14:paraId="5B41038A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Einzige unbekannte: Z</w:t>
      </w:r>
    </w:p>
    <w:p w14:paraId="6831A005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Löse Gleichung nach Z auf:</w:t>
      </w:r>
    </w:p>
    <w:p w14:paraId="52D4C651" w14:textId="77777777" w:rsidR="0038253F" w:rsidRPr="006475EC" w:rsidRDefault="00C66785" w:rsidP="0038253F">
      <w:pPr>
        <w:rPr>
          <w:rFonts w:eastAsiaTheme="minorEastAsia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Kapitalwert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color w:val="000000" w:themeColor="text1"/>
                </w:rPr>
                <m:t>Rentenbarwertfaktor(T=8,i=8%)</m:t>
              </m:r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1211,55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1+8%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8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</m:oMath>
      </m:oMathPara>
    </w:p>
    <w:p w14:paraId="47C8FDD9" w14:textId="77777777" w:rsidR="0038253F" w:rsidRPr="00A42C64" w:rsidRDefault="0038253F" w:rsidP="0038253F">
      <w:pPr>
        <w:rPr>
          <w:rFonts w:cstheme="minorHAnsi"/>
          <w:color w:val="000000" w:themeColor="text1"/>
        </w:rPr>
      </w:pPr>
      <w:r w:rsidRPr="00A42C64">
        <w:rPr>
          <w:rFonts w:cstheme="minorHAnsi"/>
          <w:color w:val="000000" w:themeColor="text1"/>
        </w:rPr>
        <w:t xml:space="preserve">Leichtere Berechnung: </w:t>
      </w:r>
    </w:p>
    <w:p w14:paraId="04BF414E" w14:textId="77777777" w:rsidR="0038253F" w:rsidRPr="00A42C64" w:rsidRDefault="00C66785" w:rsidP="0038253F">
      <w:pPr>
        <w:pStyle w:val="HTMLVorformatiert"/>
        <w:rPr>
          <w:rFonts w:asciiTheme="minorHAnsi" w:hAnsiTheme="minorHAnsi" w:cstheme="minorHAnsi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1+i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⋅i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</w:rPr>
                        <m:t>1,08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</w:rPr>
                    <m:t>-1</m:t>
                  </m:r>
                </m:e>
              </m:d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1,08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8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⋅0,08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>5.746638943725304</m:t>
          </m:r>
        </m:oMath>
      </m:oMathPara>
    </w:p>
    <w:p w14:paraId="38390E26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>Annuität von IO1:</w:t>
      </w:r>
    </w:p>
    <w:p w14:paraId="7FE0A636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</w:p>
    <w:p w14:paraId="685560B9" w14:textId="77777777" w:rsidR="0038253F" w:rsidRPr="00A42C64" w:rsidRDefault="00C66785" w:rsidP="0038253F">
      <w:pPr>
        <w:pStyle w:val="HTMLVorformatiert"/>
        <w:rPr>
          <w:rFonts w:asciiTheme="minorHAnsi" w:hAnsiTheme="minorHAnsi" w:cstheme="minorHAnsi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1211,55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5.746638943725304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≈210,82</m:t>
          </m:r>
        </m:oMath>
      </m:oMathPara>
    </w:p>
    <w:p w14:paraId="2E6C83D5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IO2: </w:t>
      </w:r>
    </w:p>
    <w:p w14:paraId="140A4811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Entsprechend: </w:t>
      </w:r>
    </w:p>
    <w:p w14:paraId="697B64CD" w14:textId="77777777" w:rsidR="0038253F" w:rsidRPr="00A42C64" w:rsidRDefault="00C66785" w:rsidP="0038253F">
      <w:pPr>
        <w:pStyle w:val="HTMLVorformatiert"/>
        <w:rPr>
          <w:rFonts w:asciiTheme="minorHAnsi" w:hAnsiTheme="minorHAnsi" w:cstheme="minorHAnsi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501,60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5.746638943725304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≈87,29</m:t>
          </m:r>
        </m:oMath>
      </m:oMathPara>
    </w:p>
    <w:p w14:paraId="3DD70841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>Ergebnis:</w:t>
      </w:r>
    </w:p>
    <w:p w14:paraId="7D648225" w14:textId="77777777" w:rsidR="0038253F" w:rsidRDefault="0038253F" w:rsidP="0038253F">
      <w:pPr>
        <w:pStyle w:val="HTMLVorformatiert"/>
      </w:pPr>
    </w:p>
    <w:p w14:paraId="13E1D229" w14:textId="2095E39C" w:rsidR="0038253F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Wähle </w:t>
      </w:r>
      <w:r>
        <w:rPr>
          <w:rFonts w:asciiTheme="minorHAnsi" w:hAnsiTheme="minorHAnsi" w:cstheme="minorHAnsi"/>
        </w:rPr>
        <w:t xml:space="preserve">IO1, da es die höhere (positive) Annuität als IO2 aufweist und beide Objekte konkurrieren. </w:t>
      </w:r>
    </w:p>
    <w:p w14:paraId="3149A8AC" w14:textId="77777777" w:rsidR="003C4BC9" w:rsidRDefault="003C4BC9" w:rsidP="0038253F">
      <w:pPr>
        <w:pStyle w:val="HTMLVorformatiert"/>
        <w:rPr>
          <w:rFonts w:asciiTheme="minorHAnsi" w:hAnsiTheme="minorHAnsi" w:cstheme="minorHAnsi"/>
        </w:rPr>
      </w:pPr>
    </w:p>
    <w:p w14:paraId="11702A22" w14:textId="170D0CEE" w:rsidR="00FC7AF2" w:rsidRDefault="00FC7AF2" w:rsidP="0038253F">
      <w:pPr>
        <w:pStyle w:val="HTMLVorformatiert"/>
        <w:rPr>
          <w:rFonts w:asciiTheme="minorHAnsi" w:hAnsiTheme="minorHAnsi" w:cstheme="minorHAnsi"/>
        </w:rPr>
      </w:pPr>
    </w:p>
    <w:p w14:paraId="6AB5D13D" w14:textId="687199E3" w:rsidR="00FC7AF2" w:rsidRPr="003C4BC9" w:rsidRDefault="00FC7AF2" w:rsidP="003C4BC9">
      <w:pPr>
        <w:rPr>
          <w:sz w:val="48"/>
          <w:szCs w:val="48"/>
        </w:rPr>
      </w:pPr>
      <w:r w:rsidRPr="003C4BC9">
        <w:rPr>
          <w:sz w:val="48"/>
          <w:szCs w:val="48"/>
        </w:rPr>
        <w:t>Hinweis zur Aufgabe 2.7b)</w:t>
      </w:r>
    </w:p>
    <w:p w14:paraId="69299219" w14:textId="77777777" w:rsidR="00FC7AF2" w:rsidRDefault="00FC7AF2" w:rsidP="0038253F">
      <w:pPr>
        <w:pStyle w:val="HTMLVorformatiert"/>
        <w:rPr>
          <w:rFonts w:asciiTheme="minorHAnsi" w:hAnsiTheme="minorHAnsi" w:cstheme="minorHAnsi"/>
        </w:rPr>
      </w:pPr>
    </w:p>
    <w:p w14:paraId="449EF291" w14:textId="7AD6B3DA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Wiedergewinnungsfaktor</w:t>
      </w:r>
      <w:r>
        <w:rPr>
          <w:rFonts w:asciiTheme="minorHAnsi" w:hAnsiTheme="minorHAnsi" w:cstheme="minorHAnsi"/>
        </w:rPr>
        <w:t>:</w:t>
      </w:r>
    </w:p>
    <w:p w14:paraId="19BEAC2E" w14:textId="0F90FF92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Wenn die Notation der Zeitpunkte wie folgt aussieht: 0, 1, 2, …T </w:t>
      </w:r>
    </w:p>
    <w:p w14:paraId="27A2ADD5" w14:textId="0652C017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Wiedergewinnungsfaktor</m:t>
          </m:r>
          <m:r>
            <m:rPr>
              <m:sty m:val="p"/>
            </m:rP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52E409DD" w14:textId="2FA989FA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Wenn </w:t>
      </w:r>
      <w:r w:rsidR="003C4BC9">
        <w:rPr>
          <w:rFonts w:asciiTheme="minorHAnsi" w:hAnsiTheme="minorHAnsi" w:cstheme="minorHAnsi"/>
        </w:rPr>
        <w:t xml:space="preserve">die </w:t>
      </w:r>
      <w:r>
        <w:rPr>
          <w:rFonts w:asciiTheme="minorHAnsi" w:hAnsiTheme="minorHAnsi" w:cstheme="minorHAnsi"/>
        </w:rPr>
        <w:t xml:space="preserve">Notation der Zeitpunkte wie folgt aussieht: t, t+1, t+2, …T </w:t>
      </w:r>
    </w:p>
    <w:p w14:paraId="7853E3AF" w14:textId="5C95BFD8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Wiedergewinnungsfaktor</m:t>
          </m:r>
          <m:r>
            <m:rPr>
              <m:sty m:val="p"/>
            </m:rP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T-t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T-t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41F0D16D" w14:textId="3188D079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 xml:space="preserve">Bei der Aufgabe 2.7b): </w:t>
      </w:r>
    </w:p>
    <w:p w14:paraId="7C7A3BC5" w14:textId="6DE1797E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Zeitpunkte sind t, t+1, t+2 und t+3</w:t>
      </w:r>
    </w:p>
    <w:p w14:paraId="7DFEBE8C" w14:textId="21655ED3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– t </w:t>
      </w:r>
      <w:r w:rsidRPr="00FC7AF2">
        <w:rPr>
          <w:rFonts w:asciiTheme="minorHAnsi" w:hAnsiTheme="minorHAnsi" w:cstheme="minorHAnsi"/>
        </w:rPr>
        <w:t>= (t+3)</w:t>
      </w:r>
      <w:r>
        <w:rPr>
          <w:rFonts w:asciiTheme="minorHAnsi" w:hAnsiTheme="minorHAnsi" w:cstheme="minorHAnsi"/>
        </w:rPr>
        <w:t xml:space="preserve"> – </w:t>
      </w:r>
      <w:r w:rsidRPr="00FC7AF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</w:t>
      </w:r>
      <w:r w:rsidRPr="00FC7AF2">
        <w:rPr>
          <w:rFonts w:asciiTheme="minorHAnsi" w:hAnsiTheme="minorHAnsi" w:cstheme="minorHAnsi"/>
        </w:rPr>
        <w:t>=</w:t>
      </w:r>
      <w:r>
        <w:rPr>
          <w:rFonts w:asciiTheme="minorHAnsi" w:hAnsiTheme="minorHAnsi" w:cstheme="minorHAnsi"/>
        </w:rPr>
        <w:t xml:space="preserve"> </w:t>
      </w:r>
      <w:r w:rsidRPr="00FC7AF2">
        <w:rPr>
          <w:rFonts w:asciiTheme="minorHAnsi" w:hAnsiTheme="minorHAnsi" w:cstheme="minorHAnsi"/>
        </w:rPr>
        <w:t>3</w:t>
      </w:r>
    </w:p>
    <w:p w14:paraId="2E251478" w14:textId="44EBD32F" w:rsidR="00FC7AF2" w:rsidRPr="00FC7AF2" w:rsidRDefault="003C4BC9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 xml:space="preserve">Wiedergewinnungsfaktor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hAnsi="Cambria Math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T-t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hAnsi="Cambria Math"/>
                </w:rPr>
                <m:t>0,1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</m:oMath>
      </m:oMathPara>
    </w:p>
    <w:p w14:paraId="779ECC50" w14:textId="2C07466A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</w:p>
    <w:p w14:paraId="7D85230E" w14:textId="3F0DDA98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1187C832" w14:textId="2117EAE0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2D9A5C82" w14:textId="5415B7BB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603671EC" w14:textId="77777777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2668AA71" w14:textId="1D1869C0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10.12.2024</w:t>
      </w:r>
    </w:p>
    <w:p w14:paraId="1E857CBA" w14:textId="77777777" w:rsidR="008A4316" w:rsidRDefault="008A4316" w:rsidP="008A4316">
      <w:pPr>
        <w:rPr>
          <w:sz w:val="48"/>
          <w:szCs w:val="48"/>
        </w:rPr>
      </w:pPr>
      <w:bookmarkStart w:id="3" w:name="_Hlk182988338"/>
      <w:bookmarkStart w:id="4" w:name="_Hlk184666640"/>
      <w:r>
        <w:rPr>
          <w:sz w:val="48"/>
          <w:szCs w:val="48"/>
        </w:rPr>
        <w:t>Aufgabe 2.9</w:t>
      </w:r>
    </w:p>
    <w:p w14:paraId="020EA292" w14:textId="77777777" w:rsidR="008A4316" w:rsidRDefault="008A4316" w:rsidP="008A4316">
      <w:r>
        <w:lastRenderedPageBreak/>
        <w:t>Interner Zinsfuß:</w:t>
      </w:r>
    </w:p>
    <w:p w14:paraId="067F7AF5" w14:textId="41AFE094" w:rsidR="008A4316" w:rsidRDefault="008A4316" w:rsidP="008A4316">
      <w:r>
        <w:t>Referenz-Zinssatz (</w:t>
      </w:r>
      <w:proofErr w:type="spellStart"/>
      <w:r>
        <w:t>hurdle</w:t>
      </w:r>
      <w:proofErr w:type="spellEnd"/>
      <w:r>
        <w:t xml:space="preserve"> rate)</w:t>
      </w:r>
      <w:r w:rsidR="00694F95">
        <w:t xml:space="preserve"> </w:t>
      </w:r>
      <w:r>
        <w:t>= 5%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4316" w14:paraId="0545D432" w14:textId="77777777" w:rsidTr="00694F95">
        <w:tc>
          <w:tcPr>
            <w:tcW w:w="2265" w:type="dxa"/>
          </w:tcPr>
          <w:p w14:paraId="639CBA28" w14:textId="77777777" w:rsidR="008A4316" w:rsidRDefault="008A4316" w:rsidP="00694F95"/>
        </w:tc>
        <w:tc>
          <w:tcPr>
            <w:tcW w:w="2265" w:type="dxa"/>
          </w:tcPr>
          <w:p w14:paraId="0E9E875D" w14:textId="77777777" w:rsidR="008A4316" w:rsidRDefault="008A4316" w:rsidP="00694F95">
            <w:r>
              <w:t>t=0</w:t>
            </w:r>
          </w:p>
        </w:tc>
        <w:tc>
          <w:tcPr>
            <w:tcW w:w="2266" w:type="dxa"/>
          </w:tcPr>
          <w:p w14:paraId="72BBA21F" w14:textId="77777777" w:rsidR="008A4316" w:rsidRDefault="008A4316" w:rsidP="00694F95">
            <w:r>
              <w:t>t=1</w:t>
            </w:r>
          </w:p>
        </w:tc>
        <w:tc>
          <w:tcPr>
            <w:tcW w:w="2266" w:type="dxa"/>
          </w:tcPr>
          <w:p w14:paraId="234766F7" w14:textId="77777777" w:rsidR="008A4316" w:rsidRDefault="008A4316" w:rsidP="00694F95">
            <w:r>
              <w:t>t=2</w:t>
            </w:r>
          </w:p>
        </w:tc>
      </w:tr>
      <w:tr w:rsidR="008A4316" w14:paraId="0AB0B85D" w14:textId="77777777" w:rsidTr="00694F95">
        <w:tc>
          <w:tcPr>
            <w:tcW w:w="2265" w:type="dxa"/>
          </w:tcPr>
          <w:p w14:paraId="62EA3A0F" w14:textId="77777777" w:rsidR="008A4316" w:rsidRDefault="008A4316" w:rsidP="00694F95">
            <w:r>
              <w:t>IO1</w:t>
            </w:r>
          </w:p>
        </w:tc>
        <w:tc>
          <w:tcPr>
            <w:tcW w:w="2265" w:type="dxa"/>
          </w:tcPr>
          <w:p w14:paraId="4EC23E9F" w14:textId="77777777" w:rsidR="008A4316" w:rsidRDefault="008A4316" w:rsidP="00694F95">
            <w:r>
              <w:t>-100</w:t>
            </w:r>
          </w:p>
        </w:tc>
        <w:tc>
          <w:tcPr>
            <w:tcW w:w="2266" w:type="dxa"/>
          </w:tcPr>
          <w:p w14:paraId="0CE92631" w14:textId="77777777" w:rsidR="008A4316" w:rsidRDefault="008A4316" w:rsidP="00694F95">
            <w:r>
              <w:t>70</w:t>
            </w:r>
          </w:p>
        </w:tc>
        <w:tc>
          <w:tcPr>
            <w:tcW w:w="2266" w:type="dxa"/>
          </w:tcPr>
          <w:p w14:paraId="676AE3C4" w14:textId="77777777" w:rsidR="008A4316" w:rsidRDefault="008A4316" w:rsidP="00694F95">
            <w:r>
              <w:t>40</w:t>
            </w:r>
          </w:p>
        </w:tc>
      </w:tr>
      <w:tr w:rsidR="008A4316" w14:paraId="5B0805CD" w14:textId="77777777" w:rsidTr="00694F95">
        <w:tc>
          <w:tcPr>
            <w:tcW w:w="2265" w:type="dxa"/>
          </w:tcPr>
          <w:p w14:paraId="389D7950" w14:textId="77777777" w:rsidR="008A4316" w:rsidRDefault="008A4316" w:rsidP="00694F95">
            <w:r>
              <w:t>IO2</w:t>
            </w:r>
          </w:p>
        </w:tc>
        <w:tc>
          <w:tcPr>
            <w:tcW w:w="2265" w:type="dxa"/>
          </w:tcPr>
          <w:p w14:paraId="0C43CE61" w14:textId="77777777" w:rsidR="008A4316" w:rsidRDefault="008A4316" w:rsidP="00694F95">
            <w:r>
              <w:t>-100</w:t>
            </w:r>
          </w:p>
        </w:tc>
        <w:tc>
          <w:tcPr>
            <w:tcW w:w="2266" w:type="dxa"/>
          </w:tcPr>
          <w:p w14:paraId="20510A53" w14:textId="77777777" w:rsidR="008A4316" w:rsidRDefault="008A4316" w:rsidP="00694F95">
            <w:r>
              <w:t>20</w:t>
            </w:r>
          </w:p>
        </w:tc>
        <w:tc>
          <w:tcPr>
            <w:tcW w:w="2266" w:type="dxa"/>
          </w:tcPr>
          <w:p w14:paraId="6005D6A3" w14:textId="77777777" w:rsidR="008A4316" w:rsidRDefault="008A4316" w:rsidP="00694F95">
            <w:r>
              <w:t>90</w:t>
            </w:r>
          </w:p>
        </w:tc>
      </w:tr>
    </w:tbl>
    <w:p w14:paraId="5DD37A77" w14:textId="77777777" w:rsidR="008A4316" w:rsidRPr="00E52D04" w:rsidRDefault="008A4316" w:rsidP="008A4316"/>
    <w:p w14:paraId="150DFDC7" w14:textId="77777777" w:rsidR="008A4316" w:rsidRDefault="008A4316" w:rsidP="008A4316">
      <w:r w:rsidRPr="00293487">
        <w:rPr>
          <w:u w:val="single"/>
        </w:rPr>
        <w:t>Schritt 1</w:t>
      </w:r>
      <w:r>
        <w:t>: Berechne den internen Zinsfuß von IO1</w:t>
      </w:r>
    </w:p>
    <w:p w14:paraId="54CD66E6" w14:textId="7B13ED8A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146FCD5F" w14:textId="4510DB72" w:rsidR="00F832A9" w:rsidRPr="006B3831" w:rsidRDefault="00F832A9" w:rsidP="008A4316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66F17AD1" w14:textId="75F35E26" w:rsidR="008A4316" w:rsidRDefault="008A4316" w:rsidP="008A4316">
      <w:r w:rsidRPr="003F0BD9">
        <w:t>Lösungs</w:t>
      </w:r>
      <w:r w:rsidRPr="003F0BD9">
        <w:rPr>
          <w:u w:val="single"/>
        </w:rPr>
        <w:t>möglichkeit</w:t>
      </w:r>
      <w:r>
        <w:t xml:space="preserve"> (andere Ansätze sind denkbar und ok): </w:t>
      </w:r>
    </w:p>
    <w:p w14:paraId="59018807" w14:textId="77777777" w:rsidR="008A4316" w:rsidRDefault="008A4316" w:rsidP="008A4316">
      <w:pPr>
        <w:rPr>
          <w:u w:val="single"/>
        </w:rPr>
      </w:pPr>
      <w:r w:rsidRPr="00573CBD">
        <w:rPr>
          <w:u w:val="single"/>
        </w:rPr>
        <w:t>Variante 1:</w:t>
      </w:r>
    </w:p>
    <w:p w14:paraId="2ACC6829" w14:textId="68944BC9" w:rsidR="008A4316" w:rsidRDefault="008A4316" w:rsidP="008A4316">
      <m:oMath>
        <m:r>
          <w:rPr>
            <w:rFonts w:ascii="Cambria Math" w:hAnsi="Cambria Math"/>
          </w:rPr>
          <m:t xml:space="preserve">Sei x gleich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1+i</m:t>
            </m:r>
          </m:e>
        </m:d>
      </m:oMath>
      <w:r>
        <w:rPr>
          <w:rFonts w:eastAsiaTheme="minorEastAsia"/>
        </w:rPr>
        <w:t xml:space="preserve">, multipliziere </w:t>
      </w:r>
      <w:r>
        <w:t>beide</w:t>
      </w:r>
      <w:r w:rsidRPr="00573CBD">
        <w:t xml:space="preserve"> Seiten der Gleichung</w:t>
      </w:r>
      <w:r>
        <w:t xml:space="preserve"> mit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73CBD">
        <w:t xml:space="preserve">: </w:t>
      </w:r>
    </w:p>
    <w:p w14:paraId="7EC4AAC8" w14:textId="365A2867" w:rsidR="008A4316" w:rsidRPr="00573CBD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-70x-40=0</m:t>
          </m:r>
        </m:oMath>
      </m:oMathPara>
    </w:p>
    <w:p w14:paraId="59D8BC35" w14:textId="4276801F" w:rsidR="008A4316" w:rsidRPr="00573CBD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-7x-4=0</m:t>
          </m:r>
        </m:oMath>
      </m:oMathPara>
    </w:p>
    <w:p w14:paraId="6AB91957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5A0E0182" w14:textId="77777777" w:rsidR="008A4316" w:rsidRDefault="008A4316" w:rsidP="008A4316">
      <w:pPr>
        <w:rPr>
          <w:rFonts w:eastAsiaTheme="minorEastAsia"/>
        </w:rPr>
      </w:pPr>
      <w:r w:rsidRPr="005876C3">
        <w:rPr>
          <w:rFonts w:eastAsiaTheme="minorEastAsia"/>
        </w:rPr>
        <w:t>Mitternachtsformel</w:t>
      </w:r>
      <w:r>
        <w:rPr>
          <w:rFonts w:eastAsiaTheme="minorEastAsia"/>
        </w:rPr>
        <w:t>:</w:t>
      </w:r>
    </w:p>
    <w:p w14:paraId="665CCF6F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Seien a, b und c Konstanten, wobei </w:t>
      </w:r>
      <m:oMath>
        <m:r>
          <w:rPr>
            <w:rFonts w:ascii="Cambria Math" w:eastAsiaTheme="minorEastAsia" w:hAnsi="Cambria Math"/>
          </w:rPr>
          <m:t>a≠0</m:t>
        </m:r>
      </m:oMath>
    </w:p>
    <w:p w14:paraId="118ED528" w14:textId="77777777" w:rsidR="008A4316" w:rsidRPr="005876C3" w:rsidRDefault="008A4316" w:rsidP="008A4316">
      <w:pPr>
        <w:rPr>
          <w:rFonts w:eastAsiaTheme="minorEastAsia"/>
        </w:rPr>
      </w:pPr>
      <w:r>
        <w:rPr>
          <w:rFonts w:eastAsiaTheme="minorEastAsia"/>
        </w:rPr>
        <w:t>X ist die Unbekannte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+bx+c=0</m:t>
          </m:r>
        </m:oMath>
      </m:oMathPara>
    </w:p>
    <w:p w14:paraId="2F940E5D" w14:textId="77777777" w:rsidR="008A4316" w:rsidRPr="00573CBD" w:rsidRDefault="00C66785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5DF7CD6A" w14:textId="77777777" w:rsidR="008A4316" w:rsidRPr="00573CBD" w:rsidRDefault="008A4316" w:rsidP="008A431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06904E3A" w14:textId="49A0606B" w:rsidR="008A4316" w:rsidRPr="005876C3" w:rsidRDefault="00C66785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49+160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</m:oMath>
      </m:oMathPara>
    </w:p>
    <w:p w14:paraId="6915BE11" w14:textId="59D15873" w:rsidR="008A4316" w:rsidRPr="006B3831" w:rsidRDefault="00C66785" w:rsidP="008A4316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=1,0728</m:t>
        </m:r>
      </m:oMath>
      <w:r w:rsidR="008A4316" w:rsidRPr="006B3831">
        <w:rPr>
          <w:rFonts w:eastAsiaTheme="minorEastAsia"/>
        </w:rPr>
        <w:t xml:space="preserve">, somit ist </w:t>
      </w:r>
      <m:oMath>
        <m:r>
          <w:rPr>
            <w:rFonts w:ascii="Cambria Math" w:eastAsiaTheme="minorEastAsia" w:hAnsi="Cambria Math"/>
          </w:rPr>
          <m:t>i=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-1=</m:t>
        </m:r>
        <m:r>
          <m:rPr>
            <m:sty m:val="p"/>
          </m:rPr>
          <w:rPr>
            <w:rFonts w:ascii="Cambria Math" w:eastAsiaTheme="minorEastAsia" w:hAnsi="Cambria Math"/>
          </w:rPr>
          <m:t>7,28%</m:t>
        </m:r>
      </m:oMath>
    </w:p>
    <w:p w14:paraId="02297875" w14:textId="4B8E9912" w:rsidR="008A4316" w:rsidRDefault="00C66785" w:rsidP="008A4316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=-0,3728</m:t>
        </m:r>
      </m:oMath>
      <w:r w:rsidR="008A4316" w:rsidRPr="006B3831">
        <w:rPr>
          <w:rFonts w:eastAsiaTheme="minorEastAsia"/>
        </w:rPr>
        <w:t>, f</w:t>
      </w:r>
      <w:r w:rsidR="008A4316">
        <w:rPr>
          <w:rFonts w:eastAsiaTheme="minorEastAsia"/>
        </w:rPr>
        <w:t>ällt weg.</w:t>
      </w:r>
    </w:p>
    <w:p w14:paraId="0BFED1A9" w14:textId="77777777" w:rsidR="008A4316" w:rsidRPr="005876C3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49BDF9DE" w14:textId="77777777" w:rsidR="008A4316" w:rsidRDefault="008A4316" w:rsidP="008A4316"/>
    <w:p w14:paraId="18279055" w14:textId="58C5C7C2" w:rsidR="008A4316" w:rsidRDefault="008A4316" w:rsidP="008A4316">
      <w:pPr>
        <w:rPr>
          <w:u w:val="single"/>
        </w:rPr>
      </w:pPr>
      <w:r w:rsidRPr="00573CBD">
        <w:rPr>
          <w:u w:val="single"/>
        </w:rPr>
        <w:t>Variante 2:</w:t>
      </w:r>
    </w:p>
    <w:p w14:paraId="620BB60B" w14:textId="7199B017" w:rsidR="004D6F0F" w:rsidRPr="004D6F0F" w:rsidRDefault="004D6F0F" w:rsidP="004D6F0F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=-100+70⋅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+40⋅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368D33DF" w14:textId="77777777" w:rsidR="004D6F0F" w:rsidRPr="00573CBD" w:rsidRDefault="004D6F0F" w:rsidP="008A4316">
      <w:pPr>
        <w:rPr>
          <w:u w:val="single"/>
        </w:rPr>
      </w:pPr>
    </w:p>
    <w:p w14:paraId="40D8DD81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5AB6626C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-100+70⋅x+40⋅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1EAAACB" w14:textId="77777777" w:rsidR="008A4316" w:rsidRDefault="008A4316" w:rsidP="008A4316">
      <w:r>
        <w:t>p-q-Formel:</w:t>
      </w:r>
    </w:p>
    <w:p w14:paraId="42A6F441" w14:textId="77777777" w:rsidR="008A4316" w:rsidRPr="003F0BD9" w:rsidRDefault="00C66785" w:rsidP="008A431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+p⋅x+q=0</m:t>
          </m:r>
        </m:oMath>
      </m:oMathPara>
    </w:p>
    <w:p w14:paraId="19F53888" w14:textId="77777777" w:rsidR="008A4316" w:rsidRDefault="008A4316" w:rsidP="008A4316">
      <w:r>
        <w:t>Zwei Lösungen:</w:t>
      </w:r>
    </w:p>
    <w:p w14:paraId="6F8687DB" w14:textId="77777777" w:rsidR="008A4316" w:rsidRPr="003F0BD9" w:rsidRDefault="00C66785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±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-q</m:t>
              </m:r>
            </m:e>
          </m:rad>
        </m:oMath>
      </m:oMathPara>
    </w:p>
    <w:p w14:paraId="1716BD38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Dividiere durch 40, um bei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einen Koeffizienten von 1 zu erhalten: </w:t>
      </w:r>
    </w:p>
    <w:p w14:paraId="5E65CD1B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40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40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027A74C1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EDDD1D4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, q=-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0EC770F6" w14:textId="77777777" w:rsidR="008A4316" w:rsidRPr="008A5033" w:rsidRDefault="00C66785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ra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rad>
        </m:oMath>
      </m:oMathPara>
    </w:p>
    <w:p w14:paraId="144547AA" w14:textId="77777777" w:rsidR="008A4316" w:rsidRDefault="008A4316" w:rsidP="008A4316">
      <w:pPr>
        <w:rPr>
          <w:rFonts w:eastAsiaTheme="minorEastAsia"/>
        </w:rPr>
      </w:pPr>
    </w:p>
    <w:p w14:paraId="40DB045F" w14:textId="77777777" w:rsidR="008A4316" w:rsidRPr="008A5033" w:rsidRDefault="00C66785" w:rsidP="008A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Courier New"/>
              <w:sz w:val="20"/>
              <w:szCs w:val="20"/>
              <w:lang w:eastAsia="de-DE"/>
            </w:rPr>
            <m:t>0.9321040368501201</m:t>
          </m:r>
        </m:oMath>
      </m:oMathPara>
    </w:p>
    <w:p w14:paraId="2D439285" w14:textId="77777777" w:rsidR="008A4316" w:rsidRPr="00753B4C" w:rsidRDefault="008A4316" w:rsidP="008A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de-DE"/>
        </w:rPr>
      </w:pPr>
      <w:r w:rsidRPr="00753B4C">
        <w:rPr>
          <w:rFonts w:eastAsia="Times New Roman" w:cstheme="minorHAnsi"/>
          <w:color w:val="FF0000"/>
          <w:sz w:val="20"/>
          <w:szCs w:val="20"/>
          <w:lang w:eastAsia="de-DE"/>
        </w:rPr>
        <w:t>Für Klausur: Es reicht, die positive Lösung „x1“ zu berechnen (bzw. den zugehörigen internen Zinsfuß)</w:t>
      </w:r>
    </w:p>
    <w:p w14:paraId="1458C246" w14:textId="77777777" w:rsidR="008A4316" w:rsidRPr="008A5033" w:rsidRDefault="008A4316" w:rsidP="008A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</w:p>
    <w:p w14:paraId="2C21B59F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24416576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Rücksubstitution:</w:t>
      </w:r>
    </w:p>
    <w:p w14:paraId="7BDE2B64" w14:textId="77777777" w:rsidR="008A4316" w:rsidRPr="008A5033" w:rsidRDefault="00C66785" w:rsidP="008A4316">
      <w:pPr>
        <w:pStyle w:val="HTMLVorformatiert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hAnsi="Cambria Math" w:cstheme="minorHAnsi"/>
            </w:rPr>
            <m:t>-1=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0.9321040368501201</m:t>
              </m:r>
            </m:den>
          </m:f>
          <m:r>
            <w:rPr>
              <w:rFonts w:ascii="Cambria Math" w:hAnsi="Cambria Math" w:cstheme="minorHAnsi"/>
            </w:rPr>
            <m:t>-1=</m:t>
          </m:r>
          <m:r>
            <m:rPr>
              <m:sty m:val="p"/>
            </m:rPr>
            <w:rPr>
              <w:rFonts w:ascii="Cambria Math" w:hAnsi="Cambria Math" w:cstheme="minorHAnsi"/>
            </w:rPr>
            <m:t>0.07284161474004791</m:t>
          </m:r>
          <m:r>
            <m:rPr>
              <m:sty m:val="p"/>
            </m:rPr>
            <w:rPr>
              <w:rFonts w:ascii="Cambria Math" w:hAnsiTheme="minorHAnsi" w:cstheme="minorHAnsi"/>
            </w:rPr>
            <m:t>≈</m:t>
          </m:r>
          <m:r>
            <m:rPr>
              <m:sty m:val="p"/>
            </m:rPr>
            <w:rPr>
              <w:rFonts w:ascii="Cambria Math" w:hAnsiTheme="minorHAnsi" w:cstheme="minorHAnsi"/>
            </w:rPr>
            <m:t>7,28%</m:t>
          </m:r>
        </m:oMath>
      </m:oMathPara>
    </w:p>
    <w:p w14:paraId="15339F21" w14:textId="77777777" w:rsidR="008A4316" w:rsidRPr="003F0BD9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Zweite Lösung: </w:t>
      </w:r>
    </w:p>
    <w:p w14:paraId="786C7BF1" w14:textId="77777777" w:rsidR="008A4316" w:rsidRPr="00AD498D" w:rsidRDefault="00C66785" w:rsidP="008A4316">
      <w:pPr>
        <w:pStyle w:val="HTMLVorformatiert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8A4316" w:rsidRPr="00AD498D">
        <w:t>-2.68210403685012</w:t>
      </w:r>
    </w:p>
    <w:p w14:paraId="74DBCD46" w14:textId="77777777" w:rsidR="008A4316" w:rsidRPr="00AD498D" w:rsidRDefault="00C66785" w:rsidP="008A4316">
      <w:pPr>
        <w:pStyle w:val="HTMLVorformatiert"/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-2.68210403685012</m:t>
              </m:r>
            </m:den>
          </m:f>
          <m:r>
            <w:rPr>
              <w:rFonts w:ascii="Cambria Math" w:hAnsi="Cambria Math" w:cstheme="minorHAnsi"/>
            </w:rPr>
            <m:t>-1=</m:t>
          </m:r>
          <m:r>
            <m:rPr>
              <m:sty m:val="p"/>
            </m:rPr>
            <w:rPr>
              <w:rFonts w:ascii="Cambria Math" w:hAnsi="Cambria Math"/>
            </w:rPr>
            <m:t>-1.372841614740048</m:t>
          </m:r>
          <m:r>
            <m:rPr>
              <m:sty m:val="p"/>
            </m:rPr>
            <w:rPr>
              <w:rFonts w:ascii="Cambria Math"/>
            </w:rPr>
            <m:t>≈-</m:t>
          </m:r>
          <m:r>
            <m:rPr>
              <m:sty m:val="p"/>
            </m:rPr>
            <w:rPr>
              <w:rFonts w:ascii="Cambria Math"/>
            </w:rPr>
            <m:t>137,28%</m:t>
          </m:r>
        </m:oMath>
      </m:oMathPara>
    </w:p>
    <w:p w14:paraId="2F5EF908" w14:textId="77777777" w:rsidR="008A4316" w:rsidRPr="00AD498D" w:rsidRDefault="008A4316" w:rsidP="008A4316">
      <w:pPr>
        <w:pStyle w:val="HTMLVorformatiert"/>
        <w:numPr>
          <w:ilvl w:val="0"/>
          <w:numId w:val="11"/>
        </w:numPr>
      </w:pPr>
      <w:r>
        <w:t>Negative Lösung ist ökonomisch nicht interpretierbar -&gt; wird ignoriert</w:t>
      </w:r>
    </w:p>
    <w:p w14:paraId="69847275" w14:textId="77777777" w:rsidR="008A4316" w:rsidRPr="003F0BD9" w:rsidRDefault="008A4316" w:rsidP="008A4316">
      <w:pPr>
        <w:rPr>
          <w:rFonts w:eastAsiaTheme="minorEastAsia"/>
        </w:rPr>
      </w:pPr>
    </w:p>
    <w:p w14:paraId="1927E872" w14:textId="77777777" w:rsidR="008A4316" w:rsidRPr="008F09D2" w:rsidRDefault="008A4316" w:rsidP="008A4316">
      <w:r w:rsidRPr="00293487">
        <w:rPr>
          <w:u w:val="single"/>
        </w:rPr>
        <w:t xml:space="preserve">Schritt </w:t>
      </w:r>
      <w:r>
        <w:rPr>
          <w:u w:val="single"/>
        </w:rPr>
        <w:t>2</w:t>
      </w:r>
      <w:r>
        <w:t>: Berechne den internen Zinsfuß von IO2:</w:t>
      </w:r>
    </w:p>
    <w:p w14:paraId="2B0D0D25" w14:textId="77777777" w:rsidR="008A4316" w:rsidRPr="004F3ACA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2EBE12F8" w14:textId="30056901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Lösung: interner Zins  </w:t>
      </w:r>
      <m:oMath>
        <m:r>
          <w:rPr>
            <w:rFonts w:ascii="Cambria Math" w:eastAsiaTheme="minorEastAsia" w:hAnsi="Cambria Math"/>
          </w:rPr>
          <m:t>i≈5,394%</m:t>
        </m:r>
      </m:oMath>
    </w:p>
    <w:p w14:paraId="4CEA755B" w14:textId="6AD74098" w:rsidR="008A4316" w:rsidRDefault="004D6F0F" w:rsidP="008A4316">
      <w:pPr>
        <w:rPr>
          <w:rFonts w:eastAsiaTheme="minorEastAsia"/>
        </w:rPr>
      </w:pPr>
      <w:r>
        <w:rPr>
          <w:rFonts w:eastAsiaTheme="minorEastAsia"/>
        </w:rPr>
        <w:t>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=-1,854%,</m:t>
        </m:r>
      </m:oMath>
      <w:r>
        <w:rPr>
          <w:rFonts w:eastAsiaTheme="minorEastAsia"/>
        </w:rPr>
        <w:t xml:space="preserve"> </w:t>
      </w:r>
      <w:r w:rsidRPr="004D6F0F">
        <w:rPr>
          <w:rFonts w:eastAsiaTheme="minorEastAsia"/>
        </w:rPr>
        <w:t>fällt weg</w:t>
      </w:r>
      <w:r>
        <w:rPr>
          <w:rFonts w:eastAsiaTheme="minorEastAsia"/>
        </w:rPr>
        <w:t>)</w:t>
      </w:r>
      <w:r w:rsidR="00AB5D77">
        <w:rPr>
          <w:rFonts w:eastAsiaTheme="minorEastAsia"/>
        </w:rPr>
        <w:t xml:space="preserve"> </w:t>
      </w:r>
      <w:r w:rsidR="008A4316">
        <w:rPr>
          <w:rFonts w:eastAsiaTheme="minorEastAsia"/>
        </w:rPr>
        <w:t xml:space="preserve">(Herleitung/Berechnung: analog zu IO1). </w:t>
      </w:r>
    </w:p>
    <w:p w14:paraId="59A505EA" w14:textId="3BFA6E10" w:rsidR="008A4316" w:rsidRPr="008F09D2" w:rsidRDefault="008A4316" w:rsidP="008A4316">
      <w:pPr>
        <w:rPr>
          <w:rFonts w:eastAsiaTheme="minorEastAsia"/>
          <w:u w:val="single"/>
        </w:rPr>
      </w:pPr>
      <w:r w:rsidRPr="000311BD">
        <w:rPr>
          <w:rFonts w:eastAsiaTheme="minorEastAsia"/>
          <w:u w:val="single"/>
        </w:rPr>
        <w:t xml:space="preserve">Schritt </w:t>
      </w:r>
      <w:r>
        <w:rPr>
          <w:rFonts w:eastAsiaTheme="minorEastAsia"/>
          <w:u w:val="single"/>
        </w:rPr>
        <w:t>3</w:t>
      </w:r>
      <w:r w:rsidRPr="000311BD">
        <w:rPr>
          <w:rFonts w:eastAsiaTheme="minorEastAsia"/>
          <w:u w:val="single"/>
        </w:rPr>
        <w:t>:</w:t>
      </w:r>
      <w:r w:rsidRPr="008F09D2">
        <w:rPr>
          <w:rFonts w:eastAsiaTheme="minorEastAsia"/>
        </w:rPr>
        <w:t xml:space="preserve"> </w:t>
      </w:r>
      <w:r>
        <w:rPr>
          <w:rFonts w:eastAsiaTheme="minorEastAsia"/>
        </w:rPr>
        <w:t xml:space="preserve">Antwortsatz: </w:t>
      </w:r>
    </w:p>
    <w:p w14:paraId="2AE0C464" w14:textId="4775998C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Grundsätzlich sind beide Objekte vorteilhaft, da die internen Zinsfüße (7,28% bzw. 5,39%) größer als der Referenz</w:t>
      </w:r>
      <w:r w:rsidR="002F6CA8">
        <w:rPr>
          <w:rFonts w:eastAsiaTheme="minorEastAsia"/>
        </w:rPr>
        <w:t>-Z</w:t>
      </w:r>
      <w:r>
        <w:rPr>
          <w:rFonts w:eastAsiaTheme="minorEastAsia"/>
        </w:rPr>
        <w:t xml:space="preserve">inssatz </w:t>
      </w:r>
      <w:r w:rsidR="002F6CA8">
        <w:rPr>
          <w:rFonts w:eastAsiaTheme="minorEastAsia"/>
        </w:rPr>
        <w:t>(</w:t>
      </w:r>
      <w:proofErr w:type="spellStart"/>
      <w:r w:rsidR="002F6CA8">
        <w:rPr>
          <w:rFonts w:eastAsiaTheme="minorEastAsia"/>
        </w:rPr>
        <w:t>hurdle</w:t>
      </w:r>
      <w:proofErr w:type="spellEnd"/>
      <w:r w:rsidR="002F6CA8">
        <w:rPr>
          <w:rFonts w:eastAsiaTheme="minorEastAsia"/>
        </w:rPr>
        <w:t xml:space="preserve"> rate) </w:t>
      </w:r>
      <w:r>
        <w:rPr>
          <w:rFonts w:eastAsiaTheme="minorEastAsia"/>
        </w:rPr>
        <w:t xml:space="preserve">von 5% sind. </w:t>
      </w:r>
    </w:p>
    <w:p w14:paraId="0BDAF6C4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Wenn beide Objekte sich ausschließen: -&gt; wähle IO1, da dieses den höheren internen Zinsfuß hat</w:t>
      </w:r>
    </w:p>
    <w:p w14:paraId="6A3966C9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Wenn beide Objekte sich nicht ausschließen:-&gt; wähle beide Objekte, da beide vorteilhaft sind. </w:t>
      </w:r>
    </w:p>
    <w:p w14:paraId="372925F4" w14:textId="77777777" w:rsidR="008A4316" w:rsidRDefault="008A4316" w:rsidP="008A4316">
      <w:pPr>
        <w:rPr>
          <w:rFonts w:eastAsiaTheme="minorEastAsia"/>
        </w:rPr>
      </w:pPr>
    </w:p>
    <w:bookmarkEnd w:id="3"/>
    <w:p w14:paraId="40A1E1EC" w14:textId="77777777" w:rsidR="008A4316" w:rsidRPr="007A3C99" w:rsidRDefault="008A4316" w:rsidP="008A4316">
      <w:pPr>
        <w:rPr>
          <w:rFonts w:eastAsiaTheme="minorEastAsia"/>
          <w:sz w:val="48"/>
          <w:szCs w:val="48"/>
        </w:rPr>
      </w:pPr>
      <w:r w:rsidRPr="007A3C99">
        <w:rPr>
          <w:rFonts w:eastAsiaTheme="minorEastAsia"/>
          <w:sz w:val="48"/>
          <w:szCs w:val="48"/>
        </w:rPr>
        <w:lastRenderedPageBreak/>
        <w:t>Aufgabe 2.7 c)</w:t>
      </w:r>
    </w:p>
    <w:p w14:paraId="1D65043C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Zins = 10%</w:t>
      </w:r>
    </w:p>
    <w:p w14:paraId="4760420C" w14:textId="77777777" w:rsidR="008A4316" w:rsidRDefault="008A4316" w:rsidP="008A4316">
      <w:r>
        <w:t xml:space="preserve">Gegeben: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</w:tblGrid>
      <w:tr w:rsidR="008A4316" w14:paraId="06FDC766" w14:textId="77777777" w:rsidTr="00694F95">
        <w:trPr>
          <w:trHeight w:val="254"/>
        </w:trPr>
        <w:tc>
          <w:tcPr>
            <w:tcW w:w="1737" w:type="dxa"/>
          </w:tcPr>
          <w:p w14:paraId="52D28E71" w14:textId="77777777" w:rsidR="008A4316" w:rsidRDefault="008A4316" w:rsidP="00694F95"/>
        </w:tc>
        <w:tc>
          <w:tcPr>
            <w:tcW w:w="1737" w:type="dxa"/>
          </w:tcPr>
          <w:p w14:paraId="72AF54D9" w14:textId="77777777" w:rsidR="008A4316" w:rsidRDefault="008A4316" w:rsidP="00694F95">
            <w:r>
              <w:t>t</w:t>
            </w:r>
          </w:p>
        </w:tc>
        <w:tc>
          <w:tcPr>
            <w:tcW w:w="1737" w:type="dxa"/>
          </w:tcPr>
          <w:p w14:paraId="4B56F3D4" w14:textId="77777777" w:rsidR="008A4316" w:rsidRDefault="008A4316" w:rsidP="00694F95">
            <w:r>
              <w:t>t+1</w:t>
            </w:r>
          </w:p>
        </w:tc>
        <w:tc>
          <w:tcPr>
            <w:tcW w:w="1737" w:type="dxa"/>
          </w:tcPr>
          <w:p w14:paraId="61D4F48A" w14:textId="77777777" w:rsidR="008A4316" w:rsidRDefault="008A4316" w:rsidP="00694F95">
            <w:r>
              <w:t>t+2</w:t>
            </w:r>
          </w:p>
        </w:tc>
        <w:tc>
          <w:tcPr>
            <w:tcW w:w="1737" w:type="dxa"/>
          </w:tcPr>
          <w:p w14:paraId="41B63AE2" w14:textId="77777777" w:rsidR="008A4316" w:rsidRDefault="008A4316" w:rsidP="00694F95">
            <w:r>
              <w:t>t+3</w:t>
            </w:r>
          </w:p>
        </w:tc>
      </w:tr>
      <w:tr w:rsidR="008A4316" w14:paraId="08AFDF50" w14:textId="77777777" w:rsidTr="00694F95">
        <w:trPr>
          <w:trHeight w:val="261"/>
        </w:trPr>
        <w:tc>
          <w:tcPr>
            <w:tcW w:w="1737" w:type="dxa"/>
          </w:tcPr>
          <w:p w14:paraId="50D7389E" w14:textId="77777777" w:rsidR="008A4316" w:rsidRDefault="008A4316" w:rsidP="00694F95">
            <w:r>
              <w:t>IO1</w:t>
            </w:r>
          </w:p>
        </w:tc>
        <w:tc>
          <w:tcPr>
            <w:tcW w:w="1737" w:type="dxa"/>
          </w:tcPr>
          <w:p w14:paraId="6BA3F7D0" w14:textId="77777777" w:rsidR="008A4316" w:rsidRDefault="008A4316" w:rsidP="00694F95">
            <w:r>
              <w:t>-100</w:t>
            </w:r>
          </w:p>
        </w:tc>
        <w:tc>
          <w:tcPr>
            <w:tcW w:w="1737" w:type="dxa"/>
          </w:tcPr>
          <w:p w14:paraId="0C66CE6B" w14:textId="77777777" w:rsidR="008A4316" w:rsidRDefault="008A4316" w:rsidP="00694F95">
            <w:r>
              <w:t>70</w:t>
            </w:r>
          </w:p>
        </w:tc>
        <w:tc>
          <w:tcPr>
            <w:tcW w:w="1737" w:type="dxa"/>
          </w:tcPr>
          <w:p w14:paraId="5F09890E" w14:textId="77777777" w:rsidR="008A4316" w:rsidRDefault="008A4316" w:rsidP="00694F95">
            <w:r>
              <w:t>40</w:t>
            </w:r>
          </w:p>
        </w:tc>
        <w:tc>
          <w:tcPr>
            <w:tcW w:w="1737" w:type="dxa"/>
          </w:tcPr>
          <w:p w14:paraId="0BDBC20B" w14:textId="77777777" w:rsidR="008A4316" w:rsidRDefault="008A4316" w:rsidP="00694F95">
            <w:r>
              <w:t>40</w:t>
            </w:r>
          </w:p>
        </w:tc>
      </w:tr>
      <w:tr w:rsidR="008A4316" w14:paraId="217C9778" w14:textId="77777777" w:rsidTr="00694F95">
        <w:trPr>
          <w:trHeight w:val="254"/>
        </w:trPr>
        <w:tc>
          <w:tcPr>
            <w:tcW w:w="1737" w:type="dxa"/>
          </w:tcPr>
          <w:p w14:paraId="5E16C632" w14:textId="77777777" w:rsidR="008A4316" w:rsidRDefault="008A4316" w:rsidP="00694F95">
            <w:r>
              <w:t>IO2</w:t>
            </w:r>
          </w:p>
        </w:tc>
        <w:tc>
          <w:tcPr>
            <w:tcW w:w="1737" w:type="dxa"/>
          </w:tcPr>
          <w:p w14:paraId="2ABE469B" w14:textId="77777777" w:rsidR="008A4316" w:rsidRDefault="008A4316" w:rsidP="00694F95">
            <w:r>
              <w:t>-100</w:t>
            </w:r>
          </w:p>
        </w:tc>
        <w:tc>
          <w:tcPr>
            <w:tcW w:w="1737" w:type="dxa"/>
          </w:tcPr>
          <w:p w14:paraId="60A76500" w14:textId="77777777" w:rsidR="008A4316" w:rsidRDefault="008A4316" w:rsidP="00694F95">
            <w:r>
              <w:t>20</w:t>
            </w:r>
          </w:p>
        </w:tc>
        <w:tc>
          <w:tcPr>
            <w:tcW w:w="1737" w:type="dxa"/>
          </w:tcPr>
          <w:p w14:paraId="10DA8FCA" w14:textId="77777777" w:rsidR="008A4316" w:rsidRDefault="008A4316" w:rsidP="00694F95">
            <w:r>
              <w:t>90</w:t>
            </w:r>
          </w:p>
        </w:tc>
        <w:tc>
          <w:tcPr>
            <w:tcW w:w="1737" w:type="dxa"/>
          </w:tcPr>
          <w:p w14:paraId="2BCAE33E" w14:textId="77777777" w:rsidR="008A4316" w:rsidRDefault="008A4316" w:rsidP="00694F95">
            <w:r>
              <w:t>50</w:t>
            </w:r>
          </w:p>
        </w:tc>
      </w:tr>
    </w:tbl>
    <w:p w14:paraId="43CB972F" w14:textId="77777777" w:rsidR="008A4316" w:rsidRDefault="008A4316" w:rsidP="008A4316">
      <w:pPr>
        <w:rPr>
          <w:rFonts w:eastAsiaTheme="minorEastAsia"/>
        </w:rPr>
      </w:pPr>
    </w:p>
    <w:p w14:paraId="7473AF93" w14:textId="77777777" w:rsidR="008A4316" w:rsidRPr="0036419F" w:rsidRDefault="008A4316" w:rsidP="008A4316">
      <w:pPr>
        <w:rPr>
          <w:rFonts w:eastAsiaTheme="minorEastAsia"/>
        </w:rPr>
      </w:pPr>
      <w:r>
        <w:rPr>
          <w:rFonts w:eastAsiaTheme="minorEastAsia"/>
        </w:rPr>
        <w:t>Vergleiche IOs mittels Am</w:t>
      </w:r>
      <w:r w:rsidRPr="0036419F">
        <w:rPr>
          <w:rFonts w:eastAsiaTheme="minorEastAsia"/>
        </w:rPr>
        <w:t xml:space="preserve">ortisationsdauer! </w:t>
      </w:r>
    </w:p>
    <w:p w14:paraId="1523A1E0" w14:textId="38201BCC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 xml:space="preserve">IO1: </w:t>
      </w:r>
    </w:p>
    <w:p w14:paraId="1305D170" w14:textId="36F7F697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>(Zeitpunkt t: -100&lt; 0, offensichtlich noch keine Amortisation, da nur Auszahlung von 100, aber keine Einzahlung)</w:t>
      </w:r>
    </w:p>
    <w:p w14:paraId="7BC3155F" w14:textId="77777777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 xml:space="preserve">t+1: </w:t>
      </w:r>
    </w:p>
    <w:p w14:paraId="0253BC4D" w14:textId="61BBC6B6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 xml:space="preserve">Saldo: </w:t>
      </w:r>
    </w:p>
    <w:p w14:paraId="616B7F08" w14:textId="77777777" w:rsidR="008A4316" w:rsidRPr="006435B0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00B0F0"/>
            </w:rPr>
            <m:t>-100⋅</m:t>
          </m:r>
          <m:d>
            <m:d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B0F0"/>
                </w:rPr>
                <m:t>1+10%</m:t>
              </m:r>
            </m:e>
          </m:d>
          <m:r>
            <w:rPr>
              <w:rFonts w:ascii="Cambria Math" w:eastAsiaTheme="minorEastAsia" w:hAnsi="Cambria Math"/>
              <w:color w:val="00B0F0"/>
            </w:rPr>
            <m:t>+70= -40</m:t>
          </m:r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73F5446D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Noch keine Amortisation</w:t>
      </w:r>
    </w:p>
    <w:p w14:paraId="234EF75F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t+2:</w:t>
      </w:r>
    </w:p>
    <w:p w14:paraId="2774AF09" w14:textId="2A259D3A" w:rsidR="008A4316" w:rsidRPr="006435B0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+70⋅1,1+40= -4&lt;0</m:t>
          </m:r>
        </m:oMath>
      </m:oMathPara>
    </w:p>
    <w:p w14:paraId="426BB699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Trick: </w:t>
      </w:r>
    </w:p>
    <w:p w14:paraId="3948EC9D" w14:textId="77777777" w:rsidR="008A4316" w:rsidRPr="003E1125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B0F0"/>
                </w:rPr>
                <m:t>-100⋅1,1+70</m:t>
              </m:r>
            </m:e>
          </m:d>
          <m:r>
            <w:rPr>
              <w:rFonts w:ascii="Cambria Math" w:eastAsiaTheme="minorEastAsia" w:hAnsi="Cambria Math"/>
            </w:rPr>
            <m:t>+40= 1,1⋅</m:t>
          </m:r>
          <m:r>
            <w:rPr>
              <w:rFonts w:ascii="Cambria Math" w:eastAsiaTheme="minorEastAsia" w:hAnsi="Cambria Math"/>
              <w:color w:val="00B0F0"/>
            </w:rPr>
            <m:t>Sald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t+1</m:t>
              </m:r>
            </m:sub>
          </m:sSub>
          <m:r>
            <w:rPr>
              <w:rFonts w:ascii="Cambria Math" w:eastAsiaTheme="minorEastAsia" w:hAnsi="Cambria Math"/>
            </w:rPr>
            <m:t>+40=1,1⋅(</m:t>
          </m:r>
          <m:r>
            <w:rPr>
              <w:rFonts w:ascii="Cambria Math" w:eastAsiaTheme="minorEastAsia" w:hAnsi="Cambria Math"/>
              <w:color w:val="00B0F0"/>
            </w:rPr>
            <m:t>-40</m:t>
          </m:r>
          <m:r>
            <w:rPr>
              <w:rFonts w:ascii="Cambria Math" w:eastAsiaTheme="minorEastAsia" w:hAnsi="Cambria Math"/>
            </w:rPr>
            <m:t xml:space="preserve">)+40=-4 </m:t>
          </m:r>
        </m:oMath>
      </m:oMathPara>
    </w:p>
    <w:p w14:paraId="3DAA257E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t+3:</w:t>
      </w:r>
    </w:p>
    <w:p w14:paraId="436D202D" w14:textId="77777777" w:rsidR="008A4316" w:rsidRPr="008F09D2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+70⋅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+40⋅1,1+40=35,6&gt;0</m:t>
          </m:r>
        </m:oMath>
      </m:oMathPara>
    </w:p>
    <w:p w14:paraId="4C782A2D" w14:textId="77777777" w:rsidR="008A4316" w:rsidRPr="002F2004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Oder mit Trick: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color w:val="00B0F0"/>
              </w:rPr>
              <m:t>-4</m:t>
            </m:r>
          </m:e>
        </m:d>
        <m:r>
          <w:rPr>
            <w:rFonts w:ascii="Cambria Math" w:eastAsiaTheme="minorEastAsia" w:hAnsi="Cambria Math"/>
          </w:rPr>
          <m:t>⋅1,1+40=35,6&gt;0</m:t>
        </m:r>
      </m:oMath>
    </w:p>
    <w:p w14:paraId="38F6D34B" w14:textId="2F2CAD54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Amortisationsdauer = 3 Jahre</w:t>
      </w:r>
    </w:p>
    <w:p w14:paraId="600246E1" w14:textId="77777777" w:rsidR="004760CE" w:rsidRDefault="004760CE" w:rsidP="008A4316">
      <w:pPr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</w:tblGrid>
      <w:tr w:rsidR="004760CE" w14:paraId="03FD71EF" w14:textId="77777777" w:rsidTr="004760CE">
        <w:trPr>
          <w:trHeight w:val="254"/>
        </w:trPr>
        <w:tc>
          <w:tcPr>
            <w:tcW w:w="1737" w:type="dxa"/>
          </w:tcPr>
          <w:p w14:paraId="54787AE1" w14:textId="77777777" w:rsidR="004760CE" w:rsidRDefault="004760CE" w:rsidP="004760CE"/>
        </w:tc>
        <w:tc>
          <w:tcPr>
            <w:tcW w:w="1737" w:type="dxa"/>
          </w:tcPr>
          <w:p w14:paraId="2D0EE7ED" w14:textId="77777777" w:rsidR="004760CE" w:rsidRDefault="004760CE" w:rsidP="004760CE">
            <w:r>
              <w:t>t</w:t>
            </w:r>
          </w:p>
        </w:tc>
        <w:tc>
          <w:tcPr>
            <w:tcW w:w="1737" w:type="dxa"/>
          </w:tcPr>
          <w:p w14:paraId="2FE42EF0" w14:textId="77777777" w:rsidR="004760CE" w:rsidRDefault="004760CE" w:rsidP="004760CE">
            <w:r>
              <w:t>t+1</w:t>
            </w:r>
          </w:p>
        </w:tc>
        <w:tc>
          <w:tcPr>
            <w:tcW w:w="1737" w:type="dxa"/>
          </w:tcPr>
          <w:p w14:paraId="5FE97DBC" w14:textId="77777777" w:rsidR="004760CE" w:rsidRDefault="004760CE" w:rsidP="004760CE">
            <w:r>
              <w:t>t+2</w:t>
            </w:r>
          </w:p>
        </w:tc>
        <w:tc>
          <w:tcPr>
            <w:tcW w:w="1737" w:type="dxa"/>
          </w:tcPr>
          <w:p w14:paraId="1B897941" w14:textId="77777777" w:rsidR="004760CE" w:rsidRDefault="004760CE" w:rsidP="004760CE">
            <w:r>
              <w:t>t+3</w:t>
            </w:r>
          </w:p>
        </w:tc>
      </w:tr>
      <w:tr w:rsidR="004760CE" w14:paraId="474648E5" w14:textId="77777777" w:rsidTr="004760CE">
        <w:trPr>
          <w:trHeight w:val="261"/>
        </w:trPr>
        <w:tc>
          <w:tcPr>
            <w:tcW w:w="1737" w:type="dxa"/>
          </w:tcPr>
          <w:p w14:paraId="2D087D98" w14:textId="77777777" w:rsidR="004760CE" w:rsidRDefault="004760CE" w:rsidP="004760CE">
            <w:r>
              <w:t>IO1</w:t>
            </w:r>
          </w:p>
        </w:tc>
        <w:tc>
          <w:tcPr>
            <w:tcW w:w="1737" w:type="dxa"/>
          </w:tcPr>
          <w:p w14:paraId="39C70AA8" w14:textId="77777777" w:rsidR="004760CE" w:rsidRDefault="004760CE" w:rsidP="004760CE">
            <w:r>
              <w:t>-100</w:t>
            </w:r>
          </w:p>
        </w:tc>
        <w:tc>
          <w:tcPr>
            <w:tcW w:w="1737" w:type="dxa"/>
          </w:tcPr>
          <w:p w14:paraId="23F0B217" w14:textId="77777777" w:rsidR="004760CE" w:rsidRDefault="004760CE" w:rsidP="004760CE">
            <w:r>
              <w:t>70</w:t>
            </w:r>
          </w:p>
        </w:tc>
        <w:tc>
          <w:tcPr>
            <w:tcW w:w="1737" w:type="dxa"/>
          </w:tcPr>
          <w:p w14:paraId="63ECD4C6" w14:textId="77777777" w:rsidR="004760CE" w:rsidRDefault="004760CE" w:rsidP="004760CE">
            <w:r>
              <w:t>40</w:t>
            </w:r>
          </w:p>
        </w:tc>
        <w:tc>
          <w:tcPr>
            <w:tcW w:w="1737" w:type="dxa"/>
          </w:tcPr>
          <w:p w14:paraId="0FABA785" w14:textId="77777777" w:rsidR="004760CE" w:rsidRDefault="004760CE" w:rsidP="004760CE">
            <w:r>
              <w:t>40</w:t>
            </w:r>
          </w:p>
        </w:tc>
      </w:tr>
      <w:tr w:rsidR="004760CE" w14:paraId="6CA1C03D" w14:textId="77777777" w:rsidTr="004760CE">
        <w:trPr>
          <w:trHeight w:val="254"/>
        </w:trPr>
        <w:tc>
          <w:tcPr>
            <w:tcW w:w="1737" w:type="dxa"/>
          </w:tcPr>
          <w:p w14:paraId="6E676024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IO2</w:t>
            </w:r>
          </w:p>
        </w:tc>
        <w:tc>
          <w:tcPr>
            <w:tcW w:w="1737" w:type="dxa"/>
          </w:tcPr>
          <w:p w14:paraId="0EE034F3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-100</w:t>
            </w:r>
          </w:p>
        </w:tc>
        <w:tc>
          <w:tcPr>
            <w:tcW w:w="1737" w:type="dxa"/>
          </w:tcPr>
          <w:p w14:paraId="4A5C0919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20</w:t>
            </w:r>
          </w:p>
        </w:tc>
        <w:tc>
          <w:tcPr>
            <w:tcW w:w="1737" w:type="dxa"/>
          </w:tcPr>
          <w:p w14:paraId="47D5CE1C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90</w:t>
            </w:r>
          </w:p>
        </w:tc>
        <w:tc>
          <w:tcPr>
            <w:tcW w:w="1737" w:type="dxa"/>
          </w:tcPr>
          <w:p w14:paraId="7050F3B1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50</w:t>
            </w:r>
          </w:p>
        </w:tc>
      </w:tr>
    </w:tbl>
    <w:p w14:paraId="7014C101" w14:textId="77777777" w:rsidR="008A4316" w:rsidRDefault="008A4316" w:rsidP="008A4316">
      <w:pPr>
        <w:rPr>
          <w:rFonts w:eastAsiaTheme="minorEastAsia"/>
        </w:rPr>
      </w:pPr>
    </w:p>
    <w:p w14:paraId="673D3E9E" w14:textId="4E610176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IO2: </w:t>
      </w:r>
    </w:p>
    <w:p w14:paraId="7A81DB5D" w14:textId="691BCBD0" w:rsidR="00B529BC" w:rsidRDefault="00B529BC" w:rsidP="008A4316">
      <w:pPr>
        <w:rPr>
          <w:rFonts w:eastAsiaTheme="minorEastAsia"/>
        </w:rPr>
      </w:pPr>
      <w:r>
        <w:rPr>
          <w:rFonts w:eastAsiaTheme="minorEastAsia"/>
        </w:rPr>
        <w:t xml:space="preserve">t: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/>
            </w:rPr>
            <m:t>-100&lt;0</m:t>
          </m:r>
        </m:oMath>
      </m:oMathPara>
    </w:p>
    <w:p w14:paraId="33982BF6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t+1:</w:t>
      </w:r>
    </w:p>
    <w:p w14:paraId="484591F1" w14:textId="7951FDE5" w:rsidR="008A4316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-100⋅1,1+20=</m:t>
          </m:r>
          <m:r>
            <w:rPr>
              <w:rFonts w:ascii="Cambria Math" w:eastAsiaTheme="minorEastAsia" w:hAnsi="Cambria Math"/>
              <w:color w:val="ED7D31" w:themeColor="accent2"/>
            </w:rPr>
            <m:t>-90</m:t>
          </m:r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2FFC9901" w14:textId="7CB3DD2E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t+2:</w:t>
      </w:r>
    </w:p>
    <w:p w14:paraId="1B392945" w14:textId="50FF8530" w:rsidR="00D65545" w:rsidRDefault="00D65545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ED7D31" w:themeColor="accent2"/>
            </w:rPr>
            <m:t>-90</m:t>
          </m:r>
          <m:r>
            <w:rPr>
              <w:rFonts w:ascii="Cambria Math" w:eastAsiaTheme="minorEastAsia" w:hAnsi="Cambria Math"/>
            </w:rPr>
            <m:t>⋅1,1+90=</m:t>
          </m:r>
          <m:r>
            <w:rPr>
              <w:rFonts w:ascii="Cambria Math" w:eastAsiaTheme="minorEastAsia" w:hAnsi="Cambria Math"/>
              <w:color w:val="FF0000"/>
            </w:rPr>
            <m:t>-9</m:t>
          </m:r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295C9403" w14:textId="4FDBA9D6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t+3</w:t>
      </w:r>
      <w:r w:rsidR="00B173D9">
        <w:rPr>
          <w:rFonts w:eastAsiaTheme="minorEastAsia"/>
        </w:rPr>
        <w:t>:</w:t>
      </w:r>
    </w:p>
    <w:p w14:paraId="390F6569" w14:textId="741D0684" w:rsidR="00D65545" w:rsidRPr="00715F0E" w:rsidRDefault="00D65545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w:lastRenderedPageBreak/>
            <m:t>-9</m:t>
          </m:r>
          <m:r>
            <w:rPr>
              <w:rFonts w:ascii="Cambria Math" w:eastAsiaTheme="minorEastAsia" w:hAnsi="Cambria Math"/>
            </w:rPr>
            <m:t>⋅1,1+50=40,10&gt;0</m:t>
          </m:r>
        </m:oMath>
      </m:oMathPara>
    </w:p>
    <w:p w14:paraId="5FA6F2BB" w14:textId="35F8630D" w:rsidR="008A4316" w:rsidRPr="00FA41D4" w:rsidRDefault="008A4316" w:rsidP="008A4316">
      <w:pPr>
        <w:rPr>
          <w:rFonts w:eastAsiaTheme="minorEastAsia"/>
        </w:rPr>
      </w:pPr>
    </w:p>
    <w:p w14:paraId="22BAE041" w14:textId="74372A42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Amortisationsdauer = </w:t>
      </w:r>
      <w:r w:rsidR="00D65545">
        <w:rPr>
          <w:rFonts w:eastAsiaTheme="minorEastAsia"/>
        </w:rPr>
        <w:t>3 Jahre</w:t>
      </w:r>
    </w:p>
    <w:p w14:paraId="7639DBCD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Vergleich: </w:t>
      </w:r>
    </w:p>
    <w:p w14:paraId="24B23E89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Beide Objekte sind prinzipiell vorteilhaft, da sie sich amortisieren</w:t>
      </w:r>
    </w:p>
    <w:p w14:paraId="6515D95F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Wenn man beide Objekte durchführen kann: wähle beide aus</w:t>
      </w:r>
    </w:p>
    <w:p w14:paraId="52E39CF5" w14:textId="3C2C102D" w:rsidR="0038253F" w:rsidRDefault="008A4316" w:rsidP="00370D51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Wenn man nur eines durchführen kann: Keine Entscheidung möglich, man ist indifferent</w:t>
      </w:r>
      <w:bookmarkEnd w:id="4"/>
    </w:p>
    <w:p w14:paraId="01755456" w14:textId="1DBC8224" w:rsidR="00B348B0" w:rsidRDefault="00B348B0" w:rsidP="00B348B0">
      <w:pPr>
        <w:rPr>
          <w:rFonts w:eastAsiaTheme="minorEastAsia"/>
        </w:rPr>
      </w:pPr>
    </w:p>
    <w:p w14:paraId="63D96F1A" w14:textId="278811FD" w:rsidR="00B348B0" w:rsidRDefault="00B348B0" w:rsidP="00B348B0">
      <w:pPr>
        <w:rPr>
          <w:rFonts w:eastAsiaTheme="minorEastAsia"/>
        </w:rPr>
      </w:pPr>
    </w:p>
    <w:p w14:paraId="2A26CCB6" w14:textId="11958968" w:rsidR="00B348B0" w:rsidRDefault="00B348B0" w:rsidP="00B348B0">
      <w:pPr>
        <w:rPr>
          <w:rFonts w:eastAsiaTheme="minorEastAsia"/>
        </w:rPr>
      </w:pPr>
      <w:r>
        <w:rPr>
          <w:rFonts w:eastAsiaTheme="minorEastAsia"/>
        </w:rPr>
        <w:t>17.12.2024</w:t>
      </w:r>
    </w:p>
    <w:p w14:paraId="4617AEFD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Einschub:</w:t>
      </w:r>
    </w:p>
    <w:p w14:paraId="15A0FAE0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Zinsstruktur: (= Zusammenhang zwischen Kapitalbindungsdauer und </w:t>
      </w:r>
      <w:proofErr w:type="spellStart"/>
      <w:r>
        <w:rPr>
          <w:rFonts w:eastAsiaTheme="minorEastAsia"/>
        </w:rPr>
        <w:t>Spotzins</w:t>
      </w:r>
      <w:proofErr w:type="spellEnd"/>
      <w:r>
        <w:rPr>
          <w:rFonts w:eastAsiaTheme="minorEastAsia"/>
        </w:rPr>
        <w:t xml:space="preserve"> für Geschäfte ohne Ausfallrisiko)</w:t>
      </w:r>
    </w:p>
    <w:p w14:paraId="5BC52A7B" w14:textId="1725CDFC" w:rsidR="00A732E2" w:rsidRDefault="00A732E2" w:rsidP="00A732E2">
      <w:pPr>
        <w:ind w:left="360"/>
        <w:jc w:val="center"/>
        <w:rPr>
          <w:rFonts w:eastAsiaTheme="minorEastAsia"/>
        </w:rPr>
      </w:pPr>
      <w:r>
        <w:rPr>
          <w:noProof/>
          <w:lang w:eastAsia="de-DE"/>
        </w:rPr>
        <w:drawing>
          <wp:inline distT="0" distB="0" distL="0" distR="0" wp14:anchorId="3C167F1F" wp14:editId="5016D63D">
            <wp:extent cx="3884930" cy="2341245"/>
            <wp:effectExtent l="0" t="0" r="1270" b="190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3A2CD2C7-5C9B-48B9-8241-B4957B5EE2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7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A732E2" w14:paraId="1B27AFDD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98FC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Kapitalbindungsdauer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8CF6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12F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A175A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EAE51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20C00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34D24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3428F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D31A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</w:tr>
      <w:tr w:rsidR="00A732E2" w14:paraId="2845F88A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267FB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2023-05: (invers)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BF8F3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2,97%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A6A48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2,71%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C0421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2,53%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733C3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2,41%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9AE8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2,33%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8960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2,28%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F89F7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2,26%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CAE4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2,25%</w:t>
            </w:r>
          </w:p>
        </w:tc>
      </w:tr>
      <w:tr w:rsidR="00A732E2" w14:paraId="06C4FFD7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C8274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fiktiv: (flach)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5581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1037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7393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4A09A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1F16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63AB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70034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FAB8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</w:tr>
      <w:tr w:rsidR="00A732E2" w14:paraId="69114F07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796BF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2005-06: (normal)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F0DB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1,98%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D96F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2,04%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4929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2,19%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95C90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2,38%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0DDBF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2,56%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7D5A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2,73%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B7B66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2,89%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9BFD6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3,02%</w:t>
            </w:r>
          </w:p>
        </w:tc>
      </w:tr>
    </w:tbl>
    <w:p w14:paraId="5811BB06" w14:textId="147C8539" w:rsidR="00A732E2" w:rsidRDefault="00A732E2" w:rsidP="00A732E2">
      <w:pPr>
        <w:ind w:left="360"/>
        <w:rPr>
          <w:rFonts w:eastAsiaTheme="minorEastAsia"/>
        </w:rPr>
      </w:pPr>
    </w:p>
    <w:p w14:paraId="080F92C8" w14:textId="1BD754D1" w:rsidR="00762EA2" w:rsidRDefault="00762EA2" w:rsidP="00A732E2">
      <w:pPr>
        <w:ind w:left="360"/>
        <w:rPr>
          <w:rFonts w:eastAsiaTheme="minorEastAsia"/>
        </w:rPr>
      </w:pPr>
      <w:r w:rsidRPr="00762EA2">
        <w:rPr>
          <w:rFonts w:eastAsiaTheme="minorEastAsia"/>
          <w:color w:val="FF0000"/>
        </w:rPr>
        <w:t>Heute</w:t>
      </w:r>
      <w:r>
        <w:rPr>
          <w:rFonts w:eastAsiaTheme="minorEastAsia"/>
        </w:rPr>
        <w:t xml:space="preserve">? </w:t>
      </w:r>
    </w:p>
    <w:tbl>
      <w:tblPr>
        <w:tblW w:w="7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1257"/>
        <w:gridCol w:w="1257"/>
        <w:gridCol w:w="1257"/>
      </w:tblGrid>
      <w:tr w:rsidR="00814968" w14:paraId="75432B0E" w14:textId="77777777" w:rsidTr="00814968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428BA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Kapitalbindungsdauer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B418F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EEA8F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9411A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3</w:t>
            </w:r>
          </w:p>
        </w:tc>
      </w:tr>
      <w:tr w:rsidR="00814968" w14:paraId="57DEDA7C" w14:textId="77777777" w:rsidTr="00814968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7A329" w14:textId="1FDB3CB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17.12.2024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B30A3" w14:textId="62CCD48B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2,19%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C7C3" w14:textId="1A93B934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1,98%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D68EB" w14:textId="2E4AF4DD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1,93%</w:t>
            </w:r>
          </w:p>
        </w:tc>
      </w:tr>
    </w:tbl>
    <w:p w14:paraId="7C77A186" w14:textId="77777777" w:rsidR="00762EA2" w:rsidRDefault="00762EA2" w:rsidP="00A732E2">
      <w:pPr>
        <w:ind w:left="360"/>
        <w:rPr>
          <w:rFonts w:eastAsiaTheme="minorEastAsia"/>
        </w:rPr>
      </w:pPr>
    </w:p>
    <w:p w14:paraId="3B40BC35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Einschub Ende</w:t>
      </w:r>
    </w:p>
    <w:p w14:paraId="3D810DBA" w14:textId="3634F452" w:rsidR="00A732E2" w:rsidRDefault="00A732E2" w:rsidP="00A732E2">
      <w:pPr>
        <w:rPr>
          <w:rFonts w:eastAsiaTheme="minorEastAsia"/>
        </w:rPr>
      </w:pPr>
    </w:p>
    <w:p w14:paraId="288DADB4" w14:textId="77777777" w:rsidR="00D7587A" w:rsidRDefault="00D7587A" w:rsidP="00A732E2">
      <w:pPr>
        <w:rPr>
          <w:rFonts w:eastAsiaTheme="minorEastAsia"/>
        </w:rPr>
      </w:pPr>
    </w:p>
    <w:p w14:paraId="1AF8758F" w14:textId="77777777" w:rsidR="00A732E2" w:rsidRDefault="00A732E2" w:rsidP="00A732E2">
      <w:pPr>
        <w:ind w:left="360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lastRenderedPageBreak/>
        <w:t>Aufgabe 2.10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732E2" w14:paraId="0ED3B2B6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B26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KBD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45B8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Jahr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A82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4B1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B607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DEC4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F633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 Jahre</w:t>
            </w:r>
          </w:p>
        </w:tc>
      </w:tr>
      <w:tr w:rsidR="00A732E2" w14:paraId="182293F4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9BB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FD7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C8B4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0,59%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4848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B00D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1,44%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978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1,84%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1DF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2,2%</w:t>
            </w:r>
          </w:p>
        </w:tc>
      </w:tr>
    </w:tbl>
    <w:p w14:paraId="0192A640" w14:textId="77777777" w:rsidR="00A732E2" w:rsidRDefault="00A732E2" w:rsidP="00A732E2">
      <w:pPr>
        <w:ind w:left="360"/>
        <w:rPr>
          <w:rFonts w:eastAsiaTheme="minorEastAsia"/>
        </w:rPr>
      </w:pPr>
    </w:p>
    <w:p w14:paraId="720097F9" w14:textId="77777777" w:rsidR="00A732E2" w:rsidRDefault="00A732E2" w:rsidP="00A732E2">
      <w:pPr>
        <w:pStyle w:val="Listenabsatz"/>
        <w:numPr>
          <w:ilvl w:val="0"/>
          <w:numId w:val="14"/>
        </w:numPr>
        <w:spacing w:line="256" w:lineRule="auto"/>
        <w:rPr>
          <w:rFonts w:eastAsiaTheme="minorEastAsia"/>
        </w:rPr>
      </w:pPr>
      <w:r>
        <w:rPr>
          <w:rFonts w:eastAsiaTheme="minorEastAsia"/>
        </w:rPr>
        <w:t>Zinsstruktur für die ersten drei Jahre, Form dieser Zinsstruktur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</w:tblGrid>
      <w:tr w:rsidR="00A732E2" w14:paraId="0867935E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2A8A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KBD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B18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Jahr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114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1E05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Jahre</w:t>
            </w:r>
          </w:p>
        </w:tc>
      </w:tr>
      <w:tr w:rsidR="00A732E2" w14:paraId="6A4BF762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2B28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653D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A87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0,59%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4FE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1%</w:t>
            </w:r>
          </w:p>
        </w:tc>
      </w:tr>
    </w:tbl>
    <w:p w14:paraId="7F5E651B" w14:textId="37386849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Form: </w:t>
      </w:r>
      <w:r w:rsidR="00814968">
        <w:rPr>
          <w:rFonts w:eastAsiaTheme="minorEastAsia"/>
        </w:rPr>
        <w:t>normal, da Zins mit KBD (= Kapitalbindungsdauer) steigt</w:t>
      </w:r>
    </w:p>
    <w:p w14:paraId="6359BC56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049B0F14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Einschub</w:t>
      </w:r>
    </w:p>
    <w:p w14:paraId="4B9E31F4" w14:textId="77777777" w:rsidR="00A732E2" w:rsidRDefault="00C66785" w:rsidP="00A732E2">
      <w:pPr>
        <w:rPr>
          <w:rFonts w:eastAsiaTheme="minorEastAsia"/>
          <w:iCs/>
        </w:rPr>
      </w:pPr>
      <m:oMath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t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τ,T</m:t>
                </m:r>
              </m:sub>
            </m:sSub>
          </m:e>
        </m:sPre>
      </m:oMath>
      <w:r w:rsidR="00A732E2">
        <w:rPr>
          <w:rFonts w:eastAsiaTheme="minorEastAsia"/>
          <w:iCs/>
        </w:rPr>
        <w:t>:</w:t>
      </w:r>
    </w:p>
    <w:p w14:paraId="0EEF469E" w14:textId="77777777" w:rsidR="00A732E2" w:rsidRDefault="00A732E2" w:rsidP="00A732E2">
      <w:r>
        <w:t xml:space="preserve">- </w:t>
      </w:r>
      <m:oMath>
        <m:r>
          <w:rPr>
            <w:rFonts w:ascii="Cambria Math" w:hAnsi="Cambria Math"/>
          </w:rPr>
          <m:t>t</m:t>
        </m:r>
      </m:oMath>
      <w:r>
        <w:t>: Betrachtungszeitpunkt (heute)</w:t>
      </w:r>
    </w:p>
    <w:p w14:paraId="0C74E13C" w14:textId="77777777" w:rsidR="00A732E2" w:rsidRDefault="00A732E2" w:rsidP="00A732E2">
      <w:r>
        <w:t xml:space="preserve">- </w:t>
      </w:r>
      <m:oMath>
        <m:r>
          <w:rPr>
            <w:rFonts w:ascii="Cambria Math" w:hAnsi="Cambria Math"/>
          </w:rPr>
          <m:t>τ</m:t>
        </m:r>
      </m:oMath>
      <w:r>
        <w:t>: Anfangszeitpunkt des Termingeschäfts (Anlage)</w:t>
      </w:r>
    </w:p>
    <w:p w14:paraId="7AF1795C" w14:textId="77777777" w:rsidR="00A732E2" w:rsidRDefault="00A732E2" w:rsidP="00A732E2">
      <w:r>
        <w:t>- T: Fälligkeit des Termingeschäfts (Anlage)</w:t>
      </w:r>
    </w:p>
    <w:p w14:paraId="7752FFA3" w14:textId="77777777" w:rsidR="00A732E2" w:rsidRDefault="00A732E2" w:rsidP="00A732E2"/>
    <w:p w14:paraId="4625F8D1" w14:textId="77777777" w:rsidR="00A732E2" w:rsidRDefault="00A732E2" w:rsidP="00A732E2">
      <w:pPr>
        <w:rPr>
          <w:rFonts w:eastAsiaTheme="minorEastAsia"/>
          <w:iCs/>
        </w:rPr>
      </w:pPr>
      <w:r>
        <w:t xml:space="preserve">- Variante 1: Anlage zum </w:t>
      </w:r>
      <w:proofErr w:type="spellStart"/>
      <w:r>
        <w:t>Spotzins</w:t>
      </w:r>
      <w:proofErr w:type="spellEnd"/>
      <w:r>
        <w:t xml:space="preserve"> von </w:t>
      </w:r>
      <m:oMath>
        <m:r>
          <w:rPr>
            <w:rFonts w:ascii="Cambria Math" w:hAnsi="Cambria Math"/>
          </w:rPr>
          <m:t>t</m:t>
        </m:r>
      </m:oMath>
      <w:r>
        <w:t xml:space="preserve"> nach </w:t>
      </w:r>
      <m:oMath>
        <m:r>
          <w:rPr>
            <w:rFonts w:ascii="Cambria Math" w:hAnsi="Cambria Math"/>
          </w:rPr>
          <m:t>T</m:t>
        </m:r>
      </m:oMath>
    </w:p>
    <w:p w14:paraId="39C73348" w14:textId="77777777" w:rsidR="00A732E2" w:rsidRDefault="00A732E2" w:rsidP="00A732E2">
      <w:r>
        <w:t>- Variante 2: Teilgeschäft 1 &amp; Teilgeschäft 2</w:t>
      </w:r>
    </w:p>
    <w:p w14:paraId="2A072454" w14:textId="77777777" w:rsidR="00A732E2" w:rsidRDefault="00A732E2" w:rsidP="00A732E2">
      <w:r>
        <w:t xml:space="preserve">Teilgeschäft 1: Anlage zum </w:t>
      </w:r>
      <w:proofErr w:type="spellStart"/>
      <w:r>
        <w:t>Spotzins</w:t>
      </w:r>
      <w:proofErr w:type="spellEnd"/>
      <w:r>
        <w:t xml:space="preserve"> von </w:t>
      </w:r>
      <m:oMath>
        <m:r>
          <w:rPr>
            <w:rFonts w:ascii="Cambria Math" w:hAnsi="Cambria Math"/>
          </w:rPr>
          <m:t>t</m:t>
        </m:r>
      </m:oMath>
      <w:r>
        <w:t xml:space="preserve"> nach</w:t>
      </w:r>
      <m:oMath>
        <m:r>
          <w:rPr>
            <w:rFonts w:ascii="Cambria Math" w:hAnsi="Cambria Math"/>
          </w:rPr>
          <m:t xml:space="preserve"> τ</m:t>
        </m:r>
      </m:oMath>
    </w:p>
    <w:p w14:paraId="6F0975D1" w14:textId="77777777" w:rsidR="00A732E2" w:rsidRDefault="00A732E2" w:rsidP="00A732E2">
      <w:pPr>
        <w:jc w:val="both"/>
      </w:pPr>
      <w:r>
        <w:t>Teilgeschäft 2: Anlage vom Ergebnis aus Teilgeschäft 1 per Terminkontrakt von</w:t>
      </w:r>
      <m:oMath>
        <m:r>
          <w:rPr>
            <w:rFonts w:ascii="Cambria Math" w:hAnsi="Cambria Math"/>
          </w:rPr>
          <m:t xml:space="preserve"> τ</m:t>
        </m:r>
      </m:oMath>
      <w:r>
        <w:t xml:space="preserve"> bis </w:t>
      </w:r>
      <w:r>
        <w:rPr>
          <w:rFonts w:ascii="Cambria Math" w:hAnsi="Cambria Math" w:cs="Cambria Math"/>
        </w:rPr>
        <w:t>T</w:t>
      </w:r>
    </w:p>
    <w:p w14:paraId="58F9C1D2" w14:textId="77777777" w:rsidR="00A732E2" w:rsidRDefault="00A732E2" w:rsidP="00A732E2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3009"/>
      </w:tblGrid>
      <w:tr w:rsidR="00A732E2" w14:paraId="59B9A8DD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688A" w14:textId="77777777" w:rsidR="00A732E2" w:rsidRDefault="00A732E2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220A" w14:textId="77777777" w:rsidR="00A732E2" w:rsidRDefault="00A732E2">
            <w:r>
              <w:t>t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C468" w14:textId="77777777" w:rsidR="00A732E2" w:rsidRDefault="00A732E2">
            <w:r>
              <w:t>T</w:t>
            </w:r>
          </w:p>
        </w:tc>
      </w:tr>
      <w:tr w:rsidR="00A732E2" w14:paraId="0D12C057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1362" w14:textId="77777777" w:rsidR="00A732E2" w:rsidRDefault="00A732E2">
            <w:r>
              <w:t>V1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5C10" w14:textId="77777777" w:rsidR="00A732E2" w:rsidRDefault="00A732E2">
            <w:r>
              <w:t>-V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93E6" w14:textId="77777777" w:rsidR="00A732E2" w:rsidRDefault="00A732E2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V∙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oMath>
            </m:oMathPara>
          </w:p>
        </w:tc>
      </w:tr>
      <w:tr w:rsidR="00A732E2" w14:paraId="4A86A945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7EA8" w14:textId="77777777" w:rsidR="00A732E2" w:rsidRDefault="00A732E2">
            <w:r>
              <w:t>V2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BD96" w14:textId="77777777" w:rsidR="00A732E2" w:rsidRDefault="00A732E2">
            <w:r>
              <w:t>-V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F311" w14:textId="77777777" w:rsidR="00A732E2" w:rsidRDefault="00C66785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V∙</m:t>
                    </m:r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0,τ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τ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τ,T</m:t>
                            </m:r>
                          </m:sub>
                        </m:sSub>
                      </m:e>
                    </m:sPr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T-τ</m:t>
                    </m:r>
                  </m:sup>
                </m:sSup>
              </m:oMath>
            </m:oMathPara>
          </w:p>
        </w:tc>
      </w:tr>
    </w:tbl>
    <w:p w14:paraId="2B188A98" w14:textId="77777777" w:rsidR="00A732E2" w:rsidRDefault="00A732E2" w:rsidP="00A732E2"/>
    <w:p w14:paraId="6789AA7B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Wenn die Ungleichung gilt: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0,T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0,τ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τ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Pre>
              <m:sPrePr>
                <m:ctrlPr>
                  <w:rPr>
                    <w:rFonts w:ascii="Cambria Math" w:hAnsi="Cambria Math"/>
                    <w:i/>
                    <w:iCs/>
                  </w:rPr>
                </m:ctrlPr>
              </m:sPre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τ,T</m:t>
                    </m:r>
                  </m:sub>
                </m:sSub>
              </m:e>
            </m:sPr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T-τ</m:t>
            </m:r>
          </m:sup>
        </m:sSup>
      </m:oMath>
    </w:p>
    <w:p w14:paraId="275E128B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Dann investiere (kaufe) Variante 2 und finanziere die Investition durch (Verkaufen der) Variante 1 </w:t>
      </w:r>
    </w:p>
    <w:tbl>
      <w:tblPr>
        <w:tblStyle w:val="Tabellenraster"/>
        <w:tblW w:w="9151" w:type="dxa"/>
        <w:tblLook w:val="04A0" w:firstRow="1" w:lastRow="0" w:firstColumn="1" w:lastColumn="0" w:noHBand="0" w:noVBand="1"/>
      </w:tblPr>
      <w:tblGrid>
        <w:gridCol w:w="2265"/>
        <w:gridCol w:w="2265"/>
        <w:gridCol w:w="4621"/>
      </w:tblGrid>
      <w:tr w:rsidR="00A732E2" w14:paraId="0350D495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1A83" w14:textId="77777777" w:rsidR="00A732E2" w:rsidRDefault="00A732E2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0063" w14:textId="77777777" w:rsidR="00A732E2" w:rsidRDefault="00A732E2">
            <w:r>
              <w:t>t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A5E9" w14:textId="77777777" w:rsidR="00A732E2" w:rsidRDefault="00A732E2">
            <w:r>
              <w:t>T</w:t>
            </w:r>
          </w:p>
        </w:tc>
      </w:tr>
      <w:tr w:rsidR="00A732E2" w14:paraId="1DECF75D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120C" w14:textId="77777777" w:rsidR="00A732E2" w:rsidRDefault="00A732E2">
            <w:r>
              <w:t>V1 (Finanzierung)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3FDD" w14:textId="77777777" w:rsidR="00A732E2" w:rsidRDefault="00A732E2">
            <w:r>
              <w:t>V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C22D" w14:textId="77777777" w:rsidR="00A732E2" w:rsidRDefault="00C66785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V∙</m:t>
                    </m:r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oMath>
            </m:oMathPara>
          </w:p>
        </w:tc>
      </w:tr>
      <w:tr w:rsidR="00A732E2" w14:paraId="0A4449CA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7B69" w14:textId="77777777" w:rsidR="00A732E2" w:rsidRDefault="00A732E2">
            <w:r>
              <w:t>V2 (Investition)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2FB5" w14:textId="77777777" w:rsidR="00A732E2" w:rsidRDefault="00A732E2">
            <w:r>
              <w:t>-V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EDF3" w14:textId="77777777" w:rsidR="00A732E2" w:rsidRDefault="00C66785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V∙</m:t>
                    </m:r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0,τ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τ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τ,T</m:t>
                            </m:r>
                          </m:sub>
                        </m:sSub>
                      </m:e>
                    </m:sPr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T-τ</m:t>
                    </m:r>
                  </m:sup>
                </m:sSup>
              </m:oMath>
            </m:oMathPara>
          </w:p>
        </w:tc>
      </w:tr>
      <w:tr w:rsidR="00A732E2" w14:paraId="584538DC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7AEF" w14:textId="77777777" w:rsidR="00A732E2" w:rsidRDefault="00A732E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insgesamt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17A3" w14:textId="77777777" w:rsidR="00A732E2" w:rsidRDefault="00A732E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A8F2" w14:textId="77777777" w:rsidR="00A732E2" w:rsidRDefault="00A732E2">
            <w:pPr>
              <w:rPr>
                <w:rFonts w:ascii="Calibri" w:eastAsia="Calibri" w:hAnsi="Calibri" w:cs="Times New Roman"/>
                <w:b/>
                <w:color w:val="FF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</w:rPr>
                  <m:t>V∙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color w:val="FF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0,τ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τ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(1+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color w:val="FF0000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t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iCs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τ,T</m:t>
                                </m:r>
                              </m:sub>
                            </m:sSub>
                          </m:e>
                        </m:sPr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T-τ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0,T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T</m:t>
                        </m:r>
                      </m:sup>
                    </m:sSup>
                  </m:e>
                </m:d>
              </m:oMath>
            </m:oMathPara>
          </w:p>
        </w:tc>
      </w:tr>
    </w:tbl>
    <w:p w14:paraId="72A32DCE" w14:textId="77777777" w:rsidR="00A732E2" w:rsidRDefault="00A732E2" w:rsidP="00A732E2">
      <w:pPr>
        <w:rPr>
          <w:rFonts w:eastAsiaTheme="minorEastAsia"/>
          <w:color w:val="00B050"/>
        </w:rPr>
      </w:pPr>
    </w:p>
    <w:p w14:paraId="79212886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Ein beliebig großer Gewinn kann erzielt werden, wenn V beliebig groß ist. Das entspricht einer Arbitrage: positive Zahlung zum Zeitpunkt T zu erhalten ohne negative Zahlung zum Zeitpunkt t leisten zu müssen.</w:t>
      </w:r>
    </w:p>
    <w:p w14:paraId="081CA414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Keine Arbitrage hier bedeutet: Zahlung zum T muss gleich 0 sein, wenn die Zahlung zum Zeitpunkt t in Höhe von Null ist.</w:t>
      </w:r>
    </w:p>
    <w:p w14:paraId="4DCF4F6F" w14:textId="77777777" w:rsidR="00A732E2" w:rsidRDefault="00A732E2" w:rsidP="00A732E2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V∙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0,τ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τ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τ,T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T-τ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0,T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252729B2" w14:textId="77777777" w:rsidR="00A732E2" w:rsidRDefault="00C66785" w:rsidP="00A732E2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0,τ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τ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τ,T</m:t>
                      </m:r>
                    </m:sub>
                  </m:sSub>
                </m:e>
              </m:sPr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T-τ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0,T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6A77595E" w14:textId="77777777" w:rsidR="00A732E2" w:rsidRDefault="00A732E2" w:rsidP="00A732E2">
      <w:r>
        <w:t xml:space="preserve">Terminzinsen: der Zinssatz </w:t>
      </w:r>
      <w:r>
        <w:rPr>
          <w:rFonts w:eastAsiaTheme="minorEastAsia"/>
          <w:iCs/>
        </w:rPr>
        <w:t xml:space="preserve">für ein Termingeschäft (Anlage) </w:t>
      </w:r>
      <w:r>
        <w:t xml:space="preserve">wird in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  <w:iCs/>
        </w:rPr>
        <w:t xml:space="preserve"> festgelegt, die zum Zeitpunkt </w:t>
      </w:r>
      <m:oMath>
        <m:r>
          <w:rPr>
            <w:rFonts w:ascii="Cambria Math" w:hAnsi="Cambria Math"/>
          </w:rPr>
          <m:t>τ</m:t>
        </m:r>
      </m:oMath>
      <w:r>
        <w:rPr>
          <w:rFonts w:eastAsiaTheme="minorEastAsia"/>
        </w:rPr>
        <w:t xml:space="preserve"> beginnt und </w:t>
      </w:r>
      <w:r>
        <w:rPr>
          <w:rFonts w:eastAsiaTheme="minorEastAsia"/>
          <w:iCs/>
        </w:rPr>
        <w:t>zum Zeitpunkt T endet.</w:t>
      </w:r>
    </w:p>
    <w:p w14:paraId="7FAC64D4" w14:textId="1243F7B5" w:rsidR="00A732E2" w:rsidRPr="00A732E2" w:rsidRDefault="00C66785" w:rsidP="00A732E2">
      <w:pPr>
        <w:rPr>
          <w:rFonts w:eastAsiaTheme="minorEastAsia"/>
          <w:b/>
        </w:rPr>
      </w:pPr>
      <m:oMathPara>
        <m:oMath>
          <m:sPre>
            <m:sPrePr>
              <m:ctrlPr>
                <w:rPr>
                  <w:rFonts w:ascii="Cambria Math" w:hAnsi="Cambria Math"/>
                  <w:b/>
                  <w:i/>
                  <w:iCs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τ,T</m:t>
                  </m:r>
                </m:sub>
              </m:sSub>
            </m:e>
          </m:sPre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b/>
                  <w:i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</w:rPr>
                <m:t>T-τ</m:t>
              </m:r>
            </m:deg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0,T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0,τ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τ</m:t>
                      </m:r>
                    </m:sup>
                  </m:sSup>
                </m:den>
              </m:f>
            </m:e>
          </m:rad>
          <m:r>
            <m:rPr>
              <m:sty m:val="bi"/>
            </m:rPr>
            <w:rPr>
              <w:rFonts w:ascii="Cambria Math" w:hAnsi="Cambria Math"/>
            </w:rPr>
            <m:t>-1</m:t>
          </m:r>
        </m:oMath>
      </m:oMathPara>
    </w:p>
    <w:p w14:paraId="13A5189F" w14:textId="77777777" w:rsidR="00A732E2" w:rsidRDefault="00A732E2" w:rsidP="00A732E2">
      <w:pPr>
        <w:rPr>
          <w:rFonts w:eastAsiaTheme="minorEastAsia"/>
        </w:rPr>
      </w:pPr>
    </w:p>
    <w:p w14:paraId="3FAE4C20" w14:textId="5482A621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*Angebot und Nachfrage regulieren Arbitrage:</w:t>
      </w:r>
    </w:p>
    <w:tbl>
      <w:tblPr>
        <w:tblStyle w:val="Tabellenraster"/>
        <w:tblW w:w="6091" w:type="dxa"/>
        <w:tblLook w:val="04A0" w:firstRow="1" w:lastRow="0" w:firstColumn="1" w:lastColumn="0" w:noHBand="0" w:noVBand="1"/>
      </w:tblPr>
      <w:tblGrid>
        <w:gridCol w:w="2193"/>
        <w:gridCol w:w="2723"/>
        <w:gridCol w:w="1175"/>
      </w:tblGrid>
      <w:tr w:rsidR="00A732E2" w14:paraId="6B382DF7" w14:textId="77777777" w:rsidTr="00A732E2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297" w14:textId="77777777" w:rsidR="00A732E2" w:rsidRDefault="00A732E2"/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61F6" w14:textId="77777777" w:rsidR="00A732E2" w:rsidRDefault="00A732E2">
            <w:r>
              <w:t>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02AA" w14:textId="77777777" w:rsidR="00A732E2" w:rsidRDefault="00A732E2">
            <w:r>
              <w:t>T</w:t>
            </w:r>
          </w:p>
        </w:tc>
      </w:tr>
      <w:tr w:rsidR="00A732E2" w14:paraId="1A283ACC" w14:textId="77777777" w:rsidTr="00A732E2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4062" w14:textId="77777777" w:rsidR="00A732E2" w:rsidRDefault="00A732E2">
            <w:r>
              <w:t>V1 (Finanzierung)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DFEC" w14:textId="77777777" w:rsidR="00A732E2" w:rsidRDefault="00C66785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0,T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1EED" w14:textId="77777777" w:rsidR="00A732E2" w:rsidRDefault="00A732E2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A732E2" w14:paraId="7BE2B2C4" w14:textId="77777777" w:rsidTr="00A732E2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FA4" w14:textId="77777777" w:rsidR="00A732E2" w:rsidRDefault="00A732E2">
            <w:r>
              <w:t>V2 (Investition)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9DA6" w14:textId="77777777" w:rsidR="00A732E2" w:rsidRDefault="00A732E2"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0,τ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(1+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τ,T</m:t>
                                </m:r>
                              </m:sub>
                            </m:sSub>
                          </m:e>
                        </m:sPre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T-τ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D68C" w14:textId="77777777" w:rsidR="00A732E2" w:rsidRDefault="00A732E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30C50B56" w14:textId="77777777" w:rsidR="00A732E2" w:rsidRDefault="00A732E2" w:rsidP="00B348B0">
      <w:pPr>
        <w:rPr>
          <w:rFonts w:eastAsiaTheme="minorEastAsia"/>
        </w:rPr>
      </w:pPr>
    </w:p>
    <w:p w14:paraId="73CA7556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Wenn die Ungleichung gilt: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0,T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0,τ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τ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Pre>
              <m:sPrePr>
                <m:ctrlPr>
                  <w:rPr>
                    <w:rFonts w:ascii="Cambria Math" w:hAnsi="Cambria Math"/>
                    <w:i/>
                    <w:iCs/>
                  </w:rPr>
                </m:ctrlPr>
              </m:sPre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τ,T</m:t>
                    </m:r>
                  </m:sub>
                </m:sSub>
              </m:e>
            </m:sPr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T-τ</m:t>
            </m:r>
          </m:sup>
        </m:sSup>
      </m:oMath>
    </w:p>
    <w:p w14:paraId="39045B14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Dann folgt: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0,T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T</m:t>
                </m:r>
              </m:sup>
            </m:sSup>
          </m:den>
        </m:f>
        <m:r>
          <w:rPr>
            <w:rFonts w:ascii="Cambria Math" w:eastAsiaTheme="minorEastAsia" w:hAnsi="Cambria Math"/>
          </w:rPr>
          <m:t>&gt;</m:t>
        </m:r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B0F0"/>
                  </w:rPr>
                </m:ctrlPr>
              </m:sSupPr>
              <m:e>
                <m:r>
                  <w:rPr>
                    <w:rFonts w:ascii="Cambria Math" w:hAnsi="Cambria Math"/>
                    <w:color w:val="00B0F0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B0F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B0F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B0F0"/>
                      </w:rPr>
                      <m:t>0,τ</m:t>
                    </m:r>
                  </m:sub>
                </m:sSub>
                <m:r>
                  <w:rPr>
                    <w:rFonts w:ascii="Cambria Math" w:hAnsi="Cambria Math"/>
                    <w:color w:val="00B0F0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B0F0"/>
                  </w:rPr>
                  <m:t>τ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B0F0"/>
                  </w:rPr>
                </m:ctrlPr>
              </m:sSupPr>
              <m:e>
                <m:r>
                  <w:rPr>
                    <w:rFonts w:ascii="Cambria Math" w:hAnsi="Cambria Math"/>
                    <w:color w:val="00B0F0"/>
                  </w:rPr>
                  <m:t>(1+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  <w:color w:val="00B0F0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color w:val="00B0F0"/>
                      </w:rPr>
                      <m:t>t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B0F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B0F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B0F0"/>
                          </w:rPr>
                          <m:t>τ,T</m:t>
                        </m:r>
                      </m:sub>
                    </m:sSub>
                  </m:e>
                </m:sPre>
                <m:r>
                  <w:rPr>
                    <w:rFonts w:ascii="Cambria Math" w:hAnsi="Cambria Math"/>
                    <w:color w:val="00B0F0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B0F0"/>
                  </w:rPr>
                  <m:t>T-τ</m:t>
                </m:r>
              </m:sup>
            </m:sSup>
          </m:den>
        </m:f>
      </m:oMath>
    </w:p>
    <w:p w14:paraId="7726EB66" w14:textId="77777777" w:rsidR="00A732E2" w:rsidRDefault="00A732E2" w:rsidP="00A732E2">
      <w:r>
        <w:t xml:space="preserve">Variante 2 hat einen </w:t>
      </w:r>
      <w:r>
        <w:rPr>
          <w:color w:val="00B0F0"/>
        </w:rPr>
        <w:t>niedrigen Preis</w:t>
      </w:r>
      <w:r>
        <w:rPr>
          <w:rFonts w:eastAsiaTheme="minorEastAsia"/>
          <w:color w:val="00B0F0"/>
        </w:rPr>
        <w:t xml:space="preserve"> </w:t>
      </w:r>
      <w:r>
        <w:t>=&gt; wird gekauft</w:t>
      </w:r>
    </w:p>
    <w:p w14:paraId="2B219FCB" w14:textId="77777777" w:rsidR="00A732E2" w:rsidRDefault="00A732E2" w:rsidP="00A732E2">
      <w:r>
        <w:t xml:space="preserve">Variante 1 hat einen </w:t>
      </w:r>
      <w:r>
        <w:rPr>
          <w:color w:val="FF0000"/>
        </w:rPr>
        <w:t>höheren Preis</w:t>
      </w:r>
      <w:r>
        <w:t xml:space="preserve"> =&gt; wird verkauft</w:t>
      </w:r>
    </w:p>
    <w:p w14:paraId="43FBEC6A" w14:textId="77777777" w:rsidR="00A732E2" w:rsidRDefault="00A732E2" w:rsidP="00A732E2">
      <w:pPr>
        <w:rPr>
          <w:rFonts w:eastAsiaTheme="minorEastAsia"/>
        </w:rPr>
      </w:pPr>
    </w:p>
    <w:p w14:paraId="32A964CB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Wenn „billige“ Anlage V2 gekauft und „teure“ Anlage V1 verkauft werden:</w:t>
      </w:r>
    </w:p>
    <w:p w14:paraId="278C81C2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der Preis der „billigen“ Anlage V2 wird</w:t>
      </w:r>
      <w:r>
        <w:rPr>
          <w:rFonts w:eastAsiaTheme="minorEastAsia"/>
          <w:color w:val="00B0F0"/>
        </w:rPr>
        <w:t xml:space="preserve"> steigen </w:t>
      </w:r>
      <w:r>
        <w:rPr>
          <w:rFonts w:eastAsiaTheme="minorEastAsia"/>
        </w:rPr>
        <w:t>(aufgrund der hohen Nachfrage)</w:t>
      </w:r>
    </w:p>
    <w:p w14:paraId="545ACA4A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der Preis der „teuren“ Anlage V1 wird </w:t>
      </w:r>
      <w:r>
        <w:rPr>
          <w:rFonts w:eastAsiaTheme="minorEastAsia"/>
          <w:color w:val="FF0000"/>
        </w:rPr>
        <w:t xml:space="preserve">sinken </w:t>
      </w:r>
      <w:r>
        <w:rPr>
          <w:rFonts w:eastAsiaTheme="minorEastAsia"/>
        </w:rPr>
        <w:t>(aufgrund des hohen Angebots)</w:t>
      </w:r>
    </w:p>
    <w:p w14:paraId="3A0F586B" w14:textId="77777777" w:rsidR="00A732E2" w:rsidRDefault="00A732E2" w:rsidP="00A732E2">
      <w:pPr>
        <w:rPr>
          <w:rFonts w:eastAsiaTheme="minorEastAsia"/>
        </w:rPr>
      </w:pPr>
    </w:p>
    <w:p w14:paraId="79BFCB0C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Nach der Preisanpassung haben beide Varianten den identischen Preis (Barwert) und das Gleichgewicht ist erzielt: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0,τ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τ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τ,T</m:t>
                        </m:r>
                      </m:sub>
                    </m:sSub>
                  </m:e>
                </m:sPr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T-τ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0,T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</m:den>
        </m:f>
        <m:r>
          <w:rPr>
            <w:rFonts w:ascii="Cambria Math" w:hAnsi="Cambria Math"/>
          </w:rPr>
          <m:t xml:space="preserve"> </m:t>
        </m:r>
      </m:oMath>
    </w:p>
    <w:p w14:paraId="4DDD84D1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Beide Variante haben den </w:t>
      </w:r>
      <w:r w:rsidRPr="00A732E2">
        <w:rPr>
          <w:rFonts w:eastAsiaTheme="minorEastAsia"/>
          <w:b/>
        </w:rPr>
        <w:t>identischen Preis</w:t>
      </w:r>
      <w:r>
        <w:rPr>
          <w:rFonts w:eastAsiaTheme="minorEastAsia"/>
        </w:rPr>
        <w:t xml:space="preserve">, was eine Gleichheit der Renditen verursacht.  </w:t>
      </w:r>
    </w:p>
    <w:p w14:paraId="463D30B3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Zusätzlich: Beide Varianten mit identischer Zahlung „1“ zum Zeitpunkt T haben den </w:t>
      </w:r>
      <w:r w:rsidRPr="00A732E2">
        <w:rPr>
          <w:rFonts w:eastAsiaTheme="minorEastAsia"/>
          <w:b/>
        </w:rPr>
        <w:t>identischen Barwert</w:t>
      </w:r>
      <w:r>
        <w:rPr>
          <w:rFonts w:eastAsiaTheme="minorEastAsia"/>
        </w:rPr>
        <w:t xml:space="preserve"> (theoretisch korrekter Preis). </w:t>
      </w:r>
      <w:r w:rsidRPr="0090556F">
        <w:rPr>
          <w:rFonts w:eastAsiaTheme="minorEastAsia"/>
          <w:b/>
        </w:rPr>
        <w:t>Somit folgt für alle Anlagen:</w:t>
      </w:r>
      <w:r>
        <w:rPr>
          <w:rFonts w:eastAsiaTheme="minorEastAsia"/>
        </w:rPr>
        <w:t xml:space="preserve"> </w:t>
      </w:r>
    </w:p>
    <w:p w14:paraId="348216A6" w14:textId="0DEE2164" w:rsidR="00A732E2" w:rsidRPr="00A732E2" w:rsidRDefault="00A732E2" w:rsidP="00A732E2">
      <w:pPr>
        <w:rPr>
          <w:rFonts w:eastAsiaTheme="minorEastAsia"/>
          <w:b/>
        </w:rPr>
      </w:pPr>
      <w:r w:rsidRPr="00A732E2">
        <w:rPr>
          <w:rFonts w:eastAsiaTheme="minorEastAsia"/>
          <w:b/>
        </w:rPr>
        <w:t>Kapitalwert = - (theoretisch korrekter) Preis + Barwert = 0</w:t>
      </w:r>
    </w:p>
    <w:p w14:paraId="7DABAD0D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Einschub Ende</w:t>
      </w:r>
    </w:p>
    <w:p w14:paraId="3E1AC841" w14:textId="77777777" w:rsidR="00A732E2" w:rsidRDefault="00A732E2" w:rsidP="00A732E2">
      <w:pPr>
        <w:rPr>
          <w:rFonts w:eastAsiaTheme="minorEastAsia"/>
        </w:rPr>
      </w:pPr>
    </w:p>
    <w:p w14:paraId="24813B42" w14:textId="14395EE8" w:rsidR="00A732E2" w:rsidRPr="00CA7423" w:rsidRDefault="00A732E2" w:rsidP="00CA7423">
      <w:pPr>
        <w:pStyle w:val="Listenabsatz"/>
        <w:numPr>
          <w:ilvl w:val="0"/>
          <w:numId w:val="14"/>
        </w:numPr>
        <w:spacing w:line="256" w:lineRule="auto"/>
        <w:rPr>
          <w:rFonts w:eastAsiaTheme="minorEastAsia"/>
        </w:rPr>
      </w:pPr>
      <w:r w:rsidRPr="00CA7423">
        <w:rPr>
          <w:rFonts w:eastAsiaTheme="minorEastAsia"/>
        </w:rPr>
        <w:t>Berechne Terminzinsen</w:t>
      </w:r>
    </w:p>
    <w:p w14:paraId="0CCB1E0F" w14:textId="77777777" w:rsidR="00A732E2" w:rsidRDefault="00C66785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FF0000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FF0000"/>
              </w:rPr>
              <m:t>t</m:t>
            </m:r>
            <m:r>
              <w:rPr>
                <w:rFonts w:ascii="Cambria Math" w:eastAsiaTheme="minorEastAsia" w:hAnsi="Cambria Math"/>
              </w:rPr>
              <m:t>,t+1</m:t>
            </m:r>
          </m:sub>
          <m:sup/>
        </m:sSubSup>
      </m:oMath>
      <w:r w:rsidR="00A732E2">
        <w:rPr>
          <w:rFonts w:eastAsiaTheme="minorEastAsia"/>
        </w:rPr>
        <w:t xml:space="preserve">: Das ist gerade der Kassazins (Synonym: Spotzins)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t,t+1</m:t>
            </m:r>
          </m:sub>
        </m:sSub>
        <m:r>
          <w:rPr>
            <w:rFonts w:ascii="Cambria Math" w:eastAsiaTheme="minorEastAsia" w:hAnsi="Cambria Math"/>
          </w:rPr>
          <m:t>=0,29%</m:t>
        </m:r>
      </m:oMath>
    </w:p>
    <w:p w14:paraId="674CD913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Denn: Zeitpunkt des Vertragsabschlusses = Zeitpunkt des Beginns des Geschäfts = t</w:t>
      </w:r>
    </w:p>
    <w:p w14:paraId="0A308D84" w14:textId="77777777" w:rsidR="00A732E2" w:rsidRDefault="00C66785" w:rsidP="00A732E2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t,t+1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t,t+1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1+</m:t>
              </m:r>
              <m:r>
                <w:rPr>
                  <w:rFonts w:ascii="Cambria Math" w:eastAsiaTheme="minorEastAsia" w:hAnsi="Cambria Math"/>
                </w:rPr>
                <m:t>0,29%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1+0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r>
            <w:rPr>
              <w:rFonts w:ascii="Cambria Math" w:eastAsiaTheme="minorEastAsia" w:hAnsi="Cambria Math"/>
            </w:rPr>
            <m:t>0,29%</m:t>
          </m:r>
        </m:oMath>
      </m:oMathPara>
    </w:p>
    <w:p w14:paraId="03B1ABBE" w14:textId="77777777" w:rsidR="00A732E2" w:rsidRDefault="00A732E2" w:rsidP="00A732E2">
      <w:pPr>
        <w:ind w:left="360"/>
        <w:rPr>
          <w:rFonts w:eastAsiaTheme="minorEastAsia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732E2" w14:paraId="5BAF6EE7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40A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KBD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A57F" w14:textId="77777777" w:rsidR="00D92C27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Jahr</w:t>
            </w:r>
          </w:p>
          <w:p w14:paraId="3ABA71ED" w14:textId="7F55B74B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t,t+1</m:t>
                  </m:r>
                </m:sub>
              </m:sSub>
            </m:oMath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5A3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Jahre</w:t>
            </w:r>
          </w:p>
          <w:p w14:paraId="37DF47B3" w14:textId="77777777" w:rsidR="00A732E2" w:rsidRDefault="00C6678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t,t+2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75B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Jahre</w:t>
            </w:r>
          </w:p>
          <w:p w14:paraId="0A85F513" w14:textId="77777777" w:rsidR="00A732E2" w:rsidRDefault="00C6678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t,t+3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915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 Jahre</w:t>
            </w:r>
          </w:p>
          <w:p w14:paraId="332FED0F" w14:textId="77777777" w:rsidR="00A732E2" w:rsidRDefault="00C6678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t,t+4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173D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 Jahre</w:t>
            </w:r>
          </w:p>
          <w:p w14:paraId="0ED6613F" w14:textId="77777777" w:rsidR="00A732E2" w:rsidRDefault="00C6678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t,t+5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87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 Jahre</w:t>
            </w:r>
          </w:p>
          <w:p w14:paraId="0516EDDA" w14:textId="77777777" w:rsidR="00A732E2" w:rsidRDefault="00C6678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t,t+6</m:t>
                    </m:r>
                  </m:sub>
                </m:sSub>
              </m:oMath>
            </m:oMathPara>
          </w:p>
        </w:tc>
      </w:tr>
      <w:tr w:rsidR="00A732E2" w14:paraId="5EFB8B24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824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19B7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4A3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0,59%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C7F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7B30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1,44%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60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1,84%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EA63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2,2%</w:t>
            </w:r>
          </w:p>
        </w:tc>
      </w:tr>
    </w:tbl>
    <w:p w14:paraId="7315C03D" w14:textId="77777777" w:rsidR="00A732E2" w:rsidRDefault="00A732E2" w:rsidP="00A732E2">
      <w:pPr>
        <w:ind w:left="360"/>
        <w:rPr>
          <w:rFonts w:eastAsiaTheme="minorEastAsia"/>
        </w:rPr>
      </w:pPr>
    </w:p>
    <w:p w14:paraId="247CCE09" w14:textId="77777777" w:rsidR="00A732E2" w:rsidRDefault="00C66785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t+1,t+3</m:t>
            </m:r>
          </m:sub>
          <m:sup/>
        </m:sSubSup>
      </m:oMath>
      <w:r w:rsidR="00A732E2">
        <w:rPr>
          <w:rFonts w:eastAsiaTheme="minorEastAsia"/>
        </w:rPr>
        <w:t>:</w:t>
      </w:r>
    </w:p>
    <w:p w14:paraId="62F8FC12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d.h. (mit den Bezeichnungen der PowerPoint-Folien):</w:t>
      </w:r>
    </w:p>
    <w:p w14:paraId="04EB1F5A" w14:textId="77777777" w:rsidR="00A732E2" w:rsidRDefault="00C66785" w:rsidP="00A732E2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=t,</m:t>
          </m:r>
        </m:oMath>
      </m:oMathPara>
    </w:p>
    <w:p w14:paraId="4B1E66E2" w14:textId="77777777" w:rsidR="00A732E2" w:rsidRDefault="00A732E2" w:rsidP="00A732E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=t+1, </m:t>
          </m:r>
        </m:oMath>
      </m:oMathPara>
    </w:p>
    <w:p w14:paraId="685DC5DD" w14:textId="77777777" w:rsidR="00A732E2" w:rsidRDefault="00C66785" w:rsidP="00A732E2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=t+3</m:t>
          </m:r>
        </m:oMath>
      </m:oMathPara>
    </w:p>
    <w:p w14:paraId="707CA059" w14:textId="77777777" w:rsidR="00A732E2" w:rsidRDefault="00C66785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=1,0029⋅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t+1,t+3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562D3E83" w14:textId="1E0E3B9B" w:rsidR="00B348B0" w:rsidRDefault="00B348B0" w:rsidP="00B348B0">
      <w:pPr>
        <w:rPr>
          <w:rFonts w:eastAsiaTheme="minorEastAsia"/>
        </w:rPr>
      </w:pPr>
    </w:p>
    <w:p w14:paraId="50BE3B05" w14:textId="77777777" w:rsidR="00A732E2" w:rsidRDefault="00A732E2" w:rsidP="00A732E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t+1,t+3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</m:oMath>
      </m:oMathPara>
    </w:p>
    <w:p w14:paraId="2CEB074F" w14:textId="10FD9B25" w:rsidR="00A732E2" w:rsidRDefault="00C66785" w:rsidP="00A732E2">
      <w:pPr>
        <w:ind w:left="360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SupPr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r</m:t>
                  </m:r>
                </m:e>
              </m:sPre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t+1,t+3</m:t>
              </m:r>
            </m:sub>
            <m:sup/>
          </m:sSub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eastAsiaTheme="minorEastAsia" w:hAnsi="Cambria Math"/>
              <w:color w:val="000000" w:themeColor="text1"/>
            </w:rPr>
            <m:t>-1≈1,357%</m:t>
          </m:r>
        </m:oMath>
      </m:oMathPara>
    </w:p>
    <w:p w14:paraId="4F842908" w14:textId="77777777" w:rsidR="00A732E2" w:rsidRDefault="00C66785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t+2,t+4</m:t>
            </m:r>
          </m:sub>
          <m:sup/>
        </m:sSubSup>
      </m:oMath>
      <w:r w:rsidR="00A732E2">
        <w:rPr>
          <w:rFonts w:eastAsiaTheme="minorEastAsia"/>
        </w:rPr>
        <w:t>:</w:t>
      </w:r>
    </w:p>
    <w:p w14:paraId="1C26EEC0" w14:textId="77777777" w:rsidR="00A732E2" w:rsidRDefault="00C66785" w:rsidP="00A732E2">
      <w:pPr>
        <w:ind w:left="360"/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t+2,t+4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</m:oMath>
      </m:oMathPara>
    </w:p>
    <w:p w14:paraId="1CA2033C" w14:textId="77777777" w:rsidR="00A732E2" w:rsidRDefault="00C66785" w:rsidP="00A732E2">
      <w:pPr>
        <w:ind w:left="360"/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t+2,t+4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4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den>
          </m:f>
        </m:oMath>
      </m:oMathPara>
    </w:p>
    <w:p w14:paraId="0E62D337" w14:textId="77777777" w:rsidR="00A732E2" w:rsidRDefault="00C66785" w:rsidP="00A732E2">
      <w:pPr>
        <w:ind w:left="360"/>
        <w:rPr>
          <w:rFonts w:eastAsiaTheme="minorEastAsia"/>
          <w:color w:val="000000" w:themeColor="text1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SupPr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r</m:t>
                  </m:r>
                </m:e>
              </m:sPre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t+2,t+4</m:t>
              </m:r>
            </m:sub>
            <m:sup/>
          </m:sSub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1,0144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4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1,0059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1,0059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-1≈2,297%</m:t>
          </m:r>
        </m:oMath>
      </m:oMathPara>
    </w:p>
    <w:p w14:paraId="004DA439" w14:textId="77777777" w:rsidR="00A732E2" w:rsidRDefault="00C66785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t+3,t+6</m:t>
            </m:r>
          </m:sub>
          <m:sup/>
        </m:sSubSup>
      </m:oMath>
      <w:r w:rsidR="00A732E2">
        <w:rPr>
          <w:rFonts w:eastAsiaTheme="minorEastAsia"/>
        </w:rPr>
        <w:t>:</w:t>
      </w:r>
    </w:p>
    <w:p w14:paraId="3DA1DDDF" w14:textId="77777777" w:rsidR="00A732E2" w:rsidRDefault="00C66785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1,022</m:t>
              </m:r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t+3,t+6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14:paraId="05C99294" w14:textId="77777777" w:rsidR="00A732E2" w:rsidRDefault="00C66785" w:rsidP="00A732E2">
      <w:pPr>
        <w:ind w:left="360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SupPr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r</m:t>
                  </m:r>
                </m:e>
              </m:sPre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t+3,t+6</m:t>
              </m:r>
            </m:sub>
            <m:sup/>
          </m:sSub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>
              <m:r>
                <w:rPr>
                  <w:rFonts w:ascii="Cambria Math" w:hAnsi="Cambria Math"/>
                  <w:color w:val="000000" w:themeColor="text1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1,022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1,022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1,01</m:t>
              </m:r>
            </m:den>
          </m:f>
          <m:r>
            <w:rPr>
              <w:rFonts w:ascii="Cambria Math" w:eastAsiaTheme="minorEastAsia" w:hAnsi="Cambria Math"/>
            </w:rPr>
            <m:t>-1≈3,414%</m:t>
          </m:r>
        </m:oMath>
      </m:oMathPara>
    </w:p>
    <w:p w14:paraId="2108DC1C" w14:textId="77777777" w:rsidR="00A732E2" w:rsidRDefault="00A732E2" w:rsidP="00A732E2">
      <w:pPr>
        <w:pStyle w:val="Listenabsatz"/>
        <w:numPr>
          <w:ilvl w:val="0"/>
          <w:numId w:val="14"/>
        </w:numPr>
        <w:spacing w:line="256" w:lineRule="auto"/>
        <w:rPr>
          <w:rFonts w:eastAsiaTheme="minorEastAsia"/>
        </w:rPr>
      </w:pPr>
      <w:r>
        <w:rPr>
          <w:rFonts w:eastAsiaTheme="minorEastAsia"/>
        </w:rPr>
        <w:t>Vergleich</w:t>
      </w:r>
    </w:p>
    <w:p w14:paraId="6BF0D551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Wenn 1 Euro investiert wird, gilt Folgendes:</w:t>
      </w:r>
    </w:p>
    <w:p w14:paraId="113478A5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Variante 1: Dreijährige Anlage: </w:t>
      </w:r>
    </w:p>
    <w:p w14:paraId="2504FAEE" w14:textId="77777777" w:rsidR="00A732E2" w:rsidRDefault="00A732E2" w:rsidP="00A732E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1EUR⋅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t,t+3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highlight w:val="yellow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  <w:highlight w:val="yellow"/>
                </w:rPr>
                <m:t>3</m:t>
              </m:r>
            </m:sup>
          </m:sSup>
          <m:r>
            <w:rPr>
              <w:rFonts w:ascii="Cambria Math" w:eastAsiaTheme="minorEastAsia" w:hAnsi="Cambria Math"/>
              <w:highlight w:val="yellow"/>
            </w:rPr>
            <m:t xml:space="preserve"> EUR</m:t>
          </m:r>
        </m:oMath>
      </m:oMathPara>
    </w:p>
    <w:p w14:paraId="4B1B3DA6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Variante 2: Revolvierende einjährige Anlagen, Zinssätze bereits heute festgelegt:</w:t>
      </w:r>
    </w:p>
    <w:p w14:paraId="6F18E431" w14:textId="77777777" w:rsidR="00A732E2" w:rsidRDefault="00A732E2" w:rsidP="00A732E2">
      <w:pPr>
        <w:ind w:left="360"/>
        <w:rPr>
          <w:rFonts w:eastAsiaTheme="minorEastAsia"/>
          <w:color w:val="0070C0"/>
        </w:rPr>
      </w:pPr>
      <m:oMathPara>
        <m:oMath>
          <m:r>
            <w:rPr>
              <w:rFonts w:ascii="Cambria Math" w:eastAsiaTheme="minorEastAsia" w:hAnsi="Cambria Math"/>
            </w:rPr>
            <m:t>1EUR⋅1,0029⋅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t+1,t+2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70C0"/>
                    </w:rPr>
                    <m:t>t+2,t+3</m:t>
                  </m:r>
                </m:sub>
                <m:sup/>
              </m:sSubSup>
            </m:e>
          </m:d>
        </m:oMath>
      </m:oMathPara>
    </w:p>
    <w:p w14:paraId="28F7124E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- Berechnung von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1+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bSupPr>
              <m:e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r</m:t>
                    </m:r>
                  </m:e>
                </m:sPre>
              </m:e>
              <m:sub>
                <m:r>
                  <w:rPr>
                    <w:rFonts w:ascii="Cambria Math" w:eastAsiaTheme="minorEastAsia" w:hAnsi="Cambria Math"/>
                    <w:color w:val="FF0000"/>
                  </w:rPr>
                  <m:t>t+1,t+2</m:t>
                </m:r>
              </m:sub>
              <m:sup/>
            </m:sSubSup>
          </m:e>
        </m:d>
      </m:oMath>
    </w:p>
    <w:p w14:paraId="29860065" w14:textId="77777777" w:rsidR="00A732E2" w:rsidRDefault="00C66785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=1,0029⋅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t+1,t+2</m:t>
                  </m:r>
                </m:sub>
                <m:sup/>
              </m:sSubSup>
            </m:e>
          </m:d>
        </m:oMath>
      </m:oMathPara>
    </w:p>
    <w:p w14:paraId="14C9F62A" w14:textId="77777777" w:rsidR="00A732E2" w:rsidRDefault="00C66785" w:rsidP="00A732E2">
      <w:pPr>
        <w:ind w:left="360"/>
        <w:rPr>
          <w:rFonts w:eastAsiaTheme="minorEastAsia"/>
          <w:color w:val="FF0000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t+1,t+2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1,0029</m:t>
              </m:r>
            </m:den>
          </m:f>
        </m:oMath>
      </m:oMathPara>
    </w:p>
    <w:p w14:paraId="22F56A13" w14:textId="77777777" w:rsidR="00A732E2" w:rsidRDefault="00A732E2" w:rsidP="00A732E2">
      <w:pPr>
        <w:ind w:left="360"/>
        <w:rPr>
          <w:rFonts w:eastAsiaTheme="minorEastAsia"/>
          <w:color w:val="FF0000"/>
        </w:rPr>
      </w:pPr>
      <w:r>
        <w:rPr>
          <w:rFonts w:eastAsiaTheme="minorEastAsia"/>
        </w:rPr>
        <w:t xml:space="preserve">- Berechnung von </w:t>
      </w:r>
      <m:oMath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1+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bSupPr>
              <m:e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r</m:t>
                    </m:r>
                  </m:e>
                </m:sPre>
              </m:e>
              <m:sub>
                <m:r>
                  <w:rPr>
                    <w:rFonts w:ascii="Cambria Math" w:eastAsiaTheme="minorEastAsia" w:hAnsi="Cambria Math"/>
                    <w:color w:val="0070C0"/>
                  </w:rPr>
                  <m:t>t+2,t+3</m:t>
                </m:r>
              </m:sub>
              <m:sup/>
            </m:sSubSup>
          </m:e>
        </m:d>
      </m:oMath>
    </w:p>
    <w:p w14:paraId="3BF312F3" w14:textId="77777777" w:rsidR="00A732E2" w:rsidRDefault="00C66785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t+2,t+3</m:t>
                  </m:r>
                </m:sub>
                <m:sup/>
              </m:sSubSup>
            </m:e>
          </m:d>
        </m:oMath>
      </m:oMathPara>
    </w:p>
    <w:p w14:paraId="772AC905" w14:textId="77777777" w:rsidR="00A732E2" w:rsidRDefault="00C66785" w:rsidP="00A732E2">
      <w:pPr>
        <w:ind w:left="360"/>
        <w:rPr>
          <w:rFonts w:eastAsiaTheme="minorEastAsia"/>
          <w:color w:val="0070C0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1+</m:t>
              </m:r>
              <w:bookmarkStart w:id="5" w:name="_Hlk185185716"/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70C0"/>
                    </w:rPr>
                    <m:t>t+2,t+3</m:t>
                  </m:r>
                </m:sub>
                <m:sup/>
              </m:sSubSup>
              <w:bookmarkEnd w:id="5"/>
            </m:e>
          </m:d>
          <m:r>
            <w:rPr>
              <w:rFonts w:ascii="Cambria Math" w:eastAsiaTheme="minorEastAsia" w:hAnsi="Cambria Math"/>
              <w:color w:val="0070C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2</m:t>
                  </m:r>
                </m:sup>
              </m:sSup>
            </m:den>
          </m:f>
        </m:oMath>
      </m:oMathPara>
    </w:p>
    <w:p w14:paraId="3F6EAF5D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- Daher gilt:</w:t>
      </w:r>
    </w:p>
    <w:p w14:paraId="144A6804" w14:textId="77777777" w:rsidR="00A732E2" w:rsidRDefault="00A732E2" w:rsidP="00A732E2">
      <w:pPr>
        <w:ind w:left="360"/>
        <w:rPr>
          <w:rFonts w:eastAsiaTheme="minorEastAsia"/>
          <w:color w:val="002060"/>
        </w:rPr>
      </w:pPr>
      <m:oMathPara>
        <m:oMath>
          <m:r>
            <w:rPr>
              <w:rFonts w:ascii="Cambria Math" w:eastAsiaTheme="minorEastAsia" w:hAnsi="Cambria Math"/>
            </w:rPr>
            <m:t xml:space="preserve"> 1EUR⋅1,0029⋅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t+1,t+2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70C0"/>
                    </w:rPr>
                    <m:t>t+2,t+3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  <w:color w:val="0070C0"/>
            </w:rPr>
            <m:t>=</m:t>
          </m:r>
          <m:r>
            <w:rPr>
              <w:rFonts w:ascii="Cambria Math" w:eastAsiaTheme="minorEastAsia" w:hAnsi="Cambria Math"/>
            </w:rPr>
            <m:t>1Euro⋅1,0029⋅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1,0029</m:t>
              </m:r>
            </m:den>
          </m:f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2060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2060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2060"/>
                  <w:highlight w:val="yellow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  <w:color w:val="002060"/>
                  <w:highlight w:val="yellow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002060"/>
              <w:highlight w:val="yellow"/>
            </w:rPr>
            <m:t xml:space="preserve"> EUR</m:t>
          </m:r>
        </m:oMath>
      </m:oMathPara>
    </w:p>
    <w:p w14:paraId="231169E6" w14:textId="76AD3FCC" w:rsidR="00A732E2" w:rsidRDefault="00A732E2" w:rsidP="00B348B0">
      <w:pPr>
        <w:rPr>
          <w:rFonts w:eastAsiaTheme="minorEastAsia"/>
        </w:rPr>
      </w:pPr>
    </w:p>
    <w:p w14:paraId="25D8968A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D.h. man erhält in beiden Varianten denselben Endwert.</w:t>
      </w:r>
    </w:p>
    <w:p w14:paraId="0113E9BA" w14:textId="77777777" w:rsidR="00A732E2" w:rsidRDefault="00A732E2" w:rsidP="00A732E2"/>
    <w:p w14:paraId="73FA43E2" w14:textId="77777777" w:rsidR="00A732E2" w:rsidRDefault="00A732E2" w:rsidP="00A732E2">
      <w:r>
        <w:rPr>
          <w:rFonts w:eastAsiaTheme="minorEastAsia"/>
          <w:sz w:val="40"/>
          <w:szCs w:val="40"/>
        </w:rPr>
        <w:t>Aufgabe 2.11</w:t>
      </w:r>
    </w:p>
    <w:p w14:paraId="630B2199" w14:textId="77777777" w:rsidR="00A732E2" w:rsidRDefault="00A732E2" w:rsidP="00A732E2">
      <w:pPr>
        <w:rPr>
          <w:color w:val="000000" w:themeColor="text1"/>
        </w:rPr>
      </w:pPr>
      <w:r>
        <w:rPr>
          <w:color w:val="000000" w:themeColor="text1"/>
        </w:rPr>
        <w:t xml:space="preserve">Beurteilung zweier Investitionsobjekte: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732E2" w14:paraId="6E9868A5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08F" w14:textId="77777777" w:rsidR="00A732E2" w:rsidRDefault="00A732E2">
            <w:pPr>
              <w:rPr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DFF4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83F6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t+1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328F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t+2</w:t>
            </w:r>
          </w:p>
        </w:tc>
      </w:tr>
      <w:tr w:rsidR="00A732E2" w14:paraId="549DD96E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73D5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IO1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8FD2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0BCF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D799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</w:tr>
      <w:tr w:rsidR="00A732E2" w14:paraId="0746864B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2A6D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IO2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6CCB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6F60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A897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</w:tr>
    </w:tbl>
    <w:p w14:paraId="379AB221" w14:textId="77777777" w:rsidR="00A732E2" w:rsidRDefault="00A732E2" w:rsidP="00A732E2">
      <w:pPr>
        <w:rPr>
          <w:color w:val="000000" w:themeColor="text1"/>
        </w:rPr>
      </w:pPr>
    </w:p>
    <w:p w14:paraId="44B06F62" w14:textId="77777777" w:rsidR="00A732E2" w:rsidRDefault="00A732E2" w:rsidP="00A732E2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Zinsstruktur (relevanter Ausschnitt):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t,t+1</m:t>
            </m:r>
          </m:sub>
        </m:sSub>
        <m:r>
          <w:rPr>
            <w:rFonts w:ascii="Cambria Math" w:hAnsi="Cambria Math"/>
            <w:color w:val="000000" w:themeColor="text1"/>
          </w:rPr>
          <m:t>=0,0029=0,29%</m:t>
        </m:r>
      </m:oMath>
      <w:r>
        <w:rPr>
          <w:rFonts w:eastAsiaTheme="minorEastAsia"/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t,t+2</m:t>
            </m:r>
          </m:sub>
        </m:sSub>
        <m:r>
          <w:rPr>
            <w:rFonts w:ascii="Cambria Math" w:hAnsi="Cambria Math"/>
            <w:color w:val="000000" w:themeColor="text1"/>
          </w:rPr>
          <m:t>=0,0059=0,59%</m:t>
        </m:r>
      </m:oMath>
    </w:p>
    <w:p w14:paraId="3FADE2CF" w14:textId="77777777" w:rsidR="00A732E2" w:rsidRDefault="00A732E2" w:rsidP="00A732E2">
      <w:pPr>
        <w:rPr>
          <w:color w:val="000000" w:themeColor="text1"/>
        </w:rPr>
      </w:pPr>
      <w:r>
        <w:rPr>
          <w:color w:val="000000" w:themeColor="text1"/>
        </w:rPr>
        <w:t>Korrektes Beurteilungskriterium: Kapitalwert (basierend auf der Zinsstruktur)</w:t>
      </w:r>
    </w:p>
    <w:p w14:paraId="0CE301BC" w14:textId="77777777" w:rsidR="00A732E2" w:rsidRDefault="00A732E2" w:rsidP="00A732E2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=-100+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70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1,0029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w:rPr>
              <w:rFonts w:ascii="Cambria Math" w:eastAsiaTheme="minorEastAsia" w:hAnsi="Cambria Math"/>
            </w:rPr>
            <m:t>9,3296</m:t>
          </m:r>
        </m:oMath>
      </m:oMathPara>
    </w:p>
    <w:p w14:paraId="7BC6374D" w14:textId="77777777" w:rsidR="00A732E2" w:rsidRDefault="00A732E2" w:rsidP="00A732E2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=-100+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20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1,0029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w:rPr>
              <w:rFonts w:ascii="Cambria Math" w:eastAsiaTheme="minorEastAsia" w:hAnsi="Cambria Math"/>
            </w:rPr>
            <m:t>8,8892</m:t>
          </m:r>
        </m:oMath>
      </m:oMathPara>
    </w:p>
    <w:p w14:paraId="7E44730A" w14:textId="77777777" w:rsidR="00A732E2" w:rsidRDefault="00A732E2" w:rsidP="00A732E2">
      <w:r>
        <w:rPr>
          <w:color w:val="000000" w:themeColor="text1"/>
        </w:rPr>
        <w:t>Beide Objekte sind prinzipiell vorteilhaft, da sie einen positiven Kapitalwert haben. Daher führt man beide Objekte durch. (Bei der modernen Investitionsbewertung gilt: alles ohne Ausschließbarkeit.)</w:t>
      </w:r>
    </w:p>
    <w:p w14:paraId="22FE4065" w14:textId="77777777" w:rsidR="00A732E2" w:rsidRDefault="00A732E2" w:rsidP="00A732E2">
      <w:pPr>
        <w:rPr>
          <w:color w:val="000000" w:themeColor="text1"/>
        </w:rPr>
      </w:pPr>
      <w:r>
        <w:rPr>
          <w:color w:val="000000" w:themeColor="text1"/>
        </w:rPr>
        <w:t>--</w:t>
      </w:r>
    </w:p>
    <w:tbl>
      <w:tblPr>
        <w:tblStyle w:val="Tabellenraster"/>
        <w:tblW w:w="9175" w:type="dxa"/>
        <w:tblLook w:val="04A0" w:firstRow="1" w:lastRow="0" w:firstColumn="1" w:lastColumn="0" w:noHBand="0" w:noVBand="1"/>
      </w:tblPr>
      <w:tblGrid>
        <w:gridCol w:w="2184"/>
        <w:gridCol w:w="3305"/>
        <w:gridCol w:w="3686"/>
      </w:tblGrid>
      <w:tr w:rsidR="00A732E2" w14:paraId="1F7033E1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1C9D" w14:textId="77777777" w:rsidR="00A732E2" w:rsidRDefault="00A732E2"/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762D" w14:textId="77777777" w:rsidR="00A732E2" w:rsidRDefault="00A732E2">
            <w:r>
              <w:t>Klassischer Kapitalwert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463B" w14:textId="77777777" w:rsidR="00A732E2" w:rsidRDefault="00A732E2">
            <w:r>
              <w:t>Moderner Kapitalwert</w:t>
            </w:r>
          </w:p>
        </w:tc>
      </w:tr>
      <w:tr w:rsidR="00A732E2" w14:paraId="21FA5B66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0E8A" w14:textId="77777777" w:rsidR="00A732E2" w:rsidRDefault="00A732E2">
            <w:r>
              <w:t>Verwendete Zinssätze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88C4" w14:textId="77777777" w:rsidR="00A732E2" w:rsidRDefault="00A732E2">
            <w:r>
              <w:t>Kalkulationszinssatz (z. B. 10%)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FBB" w14:textId="77777777" w:rsidR="00A732E2" w:rsidRDefault="00A732E2">
            <w:r>
              <w:t>Tatsächliche Zinsstruktur (Kassazins)</w:t>
            </w:r>
          </w:p>
        </w:tc>
      </w:tr>
      <w:tr w:rsidR="00A732E2" w14:paraId="59B33138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0FF4" w14:textId="77777777" w:rsidR="00A732E2" w:rsidRDefault="00A732E2">
            <w:r>
              <w:t>Formel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CA74" w14:textId="77777777" w:rsidR="00A732E2" w:rsidRDefault="00A732E2"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KW=-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1+r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1+r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+…</m:t>
                </m:r>
              </m:oMath>
            </m:oMathPara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6A35" w14:textId="77777777" w:rsidR="00A732E2" w:rsidRDefault="00A732E2"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KW=-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B0F0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  <m:r>
                          <w:rPr>
                            <w:rFonts w:ascii="Cambria Math" w:eastAsiaTheme="minorEastAsia" w:hAnsi="Cambria Math"/>
                            <w:color w:val="00B0F0"/>
                          </w:rPr>
                          <m:t>,t+1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t,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>t+2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+…</m:t>
                </m:r>
              </m:oMath>
            </m:oMathPara>
          </w:p>
        </w:tc>
      </w:tr>
      <w:tr w:rsidR="00A732E2" w14:paraId="5EAEBB07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1380" w14:textId="77777777" w:rsidR="00A732E2" w:rsidRDefault="00A732E2">
            <w:r>
              <w:t>Bewertung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ED64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Fall 1: mit Ausschließbarkeit</w:t>
            </w:r>
          </w:p>
          <w:p w14:paraId="0ACBF1A5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Fall 2: ohne Ausschließbarkeit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F206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color w:val="000000" w:themeColor="text1"/>
              </w:rPr>
              <w:t>alles ohne Ausschließbarkeit</w:t>
            </w:r>
          </w:p>
        </w:tc>
      </w:tr>
      <w:tr w:rsidR="00A732E2" w14:paraId="4F14188B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D621" w14:textId="77777777" w:rsidR="00A732E2" w:rsidRDefault="00A732E2">
            <w:r>
              <w:t>Beispiel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A0FB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Aufgabe 2,7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93B9" w14:textId="77777777" w:rsidR="00A732E2" w:rsidRDefault="00A732E2">
            <w:pPr>
              <w:rPr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Aufgabe </w:t>
            </w:r>
            <w:r>
              <w:rPr>
                <w:color w:val="000000" w:themeColor="text1"/>
              </w:rPr>
              <w:t>2,11</w:t>
            </w:r>
          </w:p>
        </w:tc>
      </w:tr>
    </w:tbl>
    <w:p w14:paraId="50FE5B8B" w14:textId="77777777" w:rsidR="00A732E2" w:rsidRDefault="00A732E2" w:rsidP="00A732E2"/>
    <w:p w14:paraId="6F7579F4" w14:textId="0C0CD49A" w:rsidR="00A732E2" w:rsidRDefault="00A732E2" w:rsidP="00B348B0">
      <w:pPr>
        <w:rPr>
          <w:rFonts w:eastAsiaTheme="minorEastAsia"/>
        </w:rPr>
      </w:pPr>
    </w:p>
    <w:p w14:paraId="7086B994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>14.01.2025</w:t>
      </w:r>
    </w:p>
    <w:p w14:paraId="7B8A5015" w14:textId="77777777" w:rsidR="00595F8B" w:rsidRDefault="00595F8B" w:rsidP="00595F8B">
      <w:pPr>
        <w:spacing w:line="240" w:lineRule="auto"/>
        <w:rPr>
          <w:rFonts w:eastAsiaTheme="minorEastAsia"/>
          <w:sz w:val="48"/>
          <w:szCs w:val="48"/>
        </w:rPr>
      </w:pPr>
      <w:bookmarkStart w:id="6" w:name="_Hlk182991981"/>
      <w:r>
        <w:rPr>
          <w:rFonts w:eastAsiaTheme="minorEastAsia"/>
          <w:sz w:val="48"/>
          <w:szCs w:val="48"/>
        </w:rPr>
        <w:t>Aufgabe 3.1</w:t>
      </w:r>
    </w:p>
    <w:p w14:paraId="042F366F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a)</w:t>
      </w:r>
    </w:p>
    <w:p w14:paraId="2247FD18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Investitionsobjekt: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44E19E30" w14:textId="77777777" w:rsidTr="00E92C24">
        <w:tc>
          <w:tcPr>
            <w:tcW w:w="2265" w:type="dxa"/>
          </w:tcPr>
          <w:p w14:paraId="3EC5411C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305F9C46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5EFAFFB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5E3225D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022BDD8E" w14:textId="77777777" w:rsidTr="00E92C24">
        <w:tc>
          <w:tcPr>
            <w:tcW w:w="2265" w:type="dxa"/>
          </w:tcPr>
          <w:p w14:paraId="1E7E7A6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752B32A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15445F4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2266" w:type="dxa"/>
          </w:tcPr>
          <w:p w14:paraId="7B0822C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</w:tbl>
    <w:p w14:paraId="67DF445C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7B4E6AF7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Zwei Finanzierungsobjekte: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3372F4B5" w14:textId="77777777" w:rsidTr="00E92C24">
        <w:tc>
          <w:tcPr>
            <w:tcW w:w="2265" w:type="dxa"/>
          </w:tcPr>
          <w:p w14:paraId="0A6A8C01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3489C906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24F1A9A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6606F1B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47B854E2" w14:textId="77777777" w:rsidTr="00E92C24">
        <w:tc>
          <w:tcPr>
            <w:tcW w:w="2265" w:type="dxa"/>
          </w:tcPr>
          <w:p w14:paraId="5C22A2B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265" w:type="dxa"/>
          </w:tcPr>
          <w:p w14:paraId="37C8191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1277A1C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-60</w:t>
            </w:r>
          </w:p>
        </w:tc>
        <w:tc>
          <w:tcPr>
            <w:tcW w:w="2266" w:type="dxa"/>
          </w:tcPr>
          <w:p w14:paraId="12865D5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-30</w:t>
            </w:r>
          </w:p>
        </w:tc>
      </w:tr>
      <w:tr w:rsidR="00595F8B" w14:paraId="0E81D83A" w14:textId="77777777" w:rsidTr="00E92C24">
        <w:tc>
          <w:tcPr>
            <w:tcW w:w="2265" w:type="dxa"/>
          </w:tcPr>
          <w:p w14:paraId="059D405E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265" w:type="dxa"/>
          </w:tcPr>
          <w:p w14:paraId="7CBAF697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2B92F1A6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266" w:type="dxa"/>
          </w:tcPr>
          <w:p w14:paraId="3F4D2B4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-40</w:t>
            </w:r>
          </w:p>
        </w:tc>
      </w:tr>
    </w:tbl>
    <w:p w14:paraId="2650DA9A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06DEFBE6" w14:textId="0F48DE65" w:rsidR="00595F8B" w:rsidRDefault="00494E09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Ka</w:t>
      </w:r>
      <w:r w:rsidR="00184A2E">
        <w:rPr>
          <w:rFonts w:eastAsiaTheme="minorEastAsia"/>
        </w:rPr>
        <w:t>lk</w:t>
      </w:r>
      <w:r>
        <w:rPr>
          <w:rFonts w:eastAsiaTheme="minorEastAsia"/>
        </w:rPr>
        <w:t>ula</w:t>
      </w:r>
      <w:r w:rsidR="00184A2E">
        <w:rPr>
          <w:rFonts w:eastAsiaTheme="minorEastAsia"/>
        </w:rPr>
        <w:t>tionszinssatz</w:t>
      </w:r>
      <w:r w:rsidR="00595F8B">
        <w:rPr>
          <w:rFonts w:eastAsiaTheme="minorEastAsia"/>
        </w:rPr>
        <w:t xml:space="preserve"> = 10% (flache Zinsstruktur)</w:t>
      </w:r>
    </w:p>
    <w:p w14:paraId="337251A4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Welches Finanzierungsobjekt soll realisiert werden?</w:t>
      </w:r>
    </w:p>
    <w:p w14:paraId="43B2C510" w14:textId="4420576B" w:rsidR="00595F8B" w:rsidRDefault="00595F8B" w:rsidP="00595F8B">
      <w:pPr>
        <w:spacing w:line="240" w:lineRule="auto"/>
        <w:rPr>
          <w:rFonts w:eastAsiaTheme="minorEastAsia"/>
        </w:rPr>
      </w:pPr>
      <w:r w:rsidRPr="009A5C36">
        <w:rPr>
          <w:rFonts w:eastAsiaTheme="minorEastAsia"/>
        </w:rPr>
        <w:t xml:space="preserve">(Hier: </w:t>
      </w:r>
      <w:r w:rsidR="009A5C36">
        <w:rPr>
          <w:rFonts w:eastAsiaTheme="minorEastAsia"/>
        </w:rPr>
        <w:t xml:space="preserve">ein </w:t>
      </w:r>
      <w:r w:rsidR="009A5C36" w:rsidRPr="009A5C36">
        <w:rPr>
          <w:rFonts w:eastAsiaTheme="minorEastAsia"/>
        </w:rPr>
        <w:t>vorteilhaft</w:t>
      </w:r>
      <w:r w:rsidR="009A5C36">
        <w:rPr>
          <w:rFonts w:eastAsiaTheme="minorEastAsia"/>
        </w:rPr>
        <w:t>es</w:t>
      </w:r>
      <w:r w:rsidR="009A5C36" w:rsidRPr="009A5C36">
        <w:rPr>
          <w:rFonts w:eastAsiaTheme="minorEastAsia"/>
        </w:rPr>
        <w:t xml:space="preserve"> </w:t>
      </w:r>
      <w:r w:rsidRPr="009A5C36">
        <w:rPr>
          <w:rFonts w:eastAsiaTheme="minorEastAsia"/>
        </w:rPr>
        <w:t>Investitionsobjekt ist hier gegeben</w:t>
      </w:r>
      <w:r w:rsidR="009A5C36">
        <w:rPr>
          <w:rFonts w:eastAsiaTheme="minorEastAsia"/>
        </w:rPr>
        <w:t xml:space="preserve"> und es ist nur Finanzierungsobjekt zu bestimmen.)</w:t>
      </w:r>
    </w:p>
    <w:p w14:paraId="513E60AC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Idee: </w:t>
      </w:r>
    </w:p>
    <w:p w14:paraId="610F9A19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Berechne Kapitalwerte für die beiden Finanzierungsobjekte, wähle dasjenige mit dem höheren Kapitalwert aus. (Geht genauso wie bei Investitionsobjekten)</w:t>
      </w:r>
    </w:p>
    <w:p w14:paraId="2E979556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FO1:</w:t>
      </w:r>
    </w:p>
    <w:p w14:paraId="0848DF6F" w14:textId="3E7911FF" w:rsidR="00595F8B" w:rsidRPr="0097194F" w:rsidRDefault="00595F8B" w:rsidP="00595F8B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,10%</m:t>
              </m:r>
            </m:e>
          </m:d>
          <m:r>
            <w:rPr>
              <w:rFonts w:ascii="Cambria Math" w:eastAsiaTheme="minorEastAsia" w:hAnsi="Cambria Math"/>
            </w:rPr>
            <m:t>=+100+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-60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-30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≈20,6612</m:t>
          </m:r>
        </m:oMath>
      </m:oMathPara>
    </w:p>
    <w:p w14:paraId="6EB05AF8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FO2: </w:t>
      </w:r>
    </w:p>
    <w:p w14:paraId="7E9EDE64" w14:textId="77777777" w:rsidR="00595F8B" w:rsidRPr="0097194F" w:rsidRDefault="00595F8B" w:rsidP="00595F8B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,10%</m:t>
              </m:r>
            </m:e>
          </m:d>
          <m:r>
            <w:rPr>
              <w:rFonts w:ascii="Cambria Math" w:eastAsiaTheme="minorEastAsia" w:hAnsi="Cambria Math"/>
            </w:rPr>
            <m:t>=+100-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≈21,4876</m:t>
          </m:r>
        </m:oMath>
      </m:oMathPara>
    </w:p>
    <w:p w14:paraId="2FC69DBD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Ergebnis: </w:t>
      </w:r>
    </w:p>
    <w:p w14:paraId="556542D6" w14:textId="3254CE02" w:rsidR="006A3540" w:rsidRDefault="00595F8B" w:rsidP="006A354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Wähle FO2, da es den höheren Kapitalwert hat</w:t>
      </w:r>
      <w:r w:rsidR="00435080">
        <w:rPr>
          <w:rFonts w:eastAsiaTheme="minorEastAsia"/>
        </w:rPr>
        <w:t>.</w:t>
      </w:r>
    </w:p>
    <w:p w14:paraId="7A6FF06D" w14:textId="28379D3D" w:rsidR="006A3540" w:rsidRDefault="006A3540" w:rsidP="006A354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--</w:t>
      </w:r>
    </w:p>
    <w:p w14:paraId="7897F40A" w14:textId="68DD64D4" w:rsidR="006A3540" w:rsidRDefault="006A3540" w:rsidP="006A354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Muss nicht angegeben werden:</w:t>
      </w:r>
    </w:p>
    <w:p w14:paraId="43A25150" w14:textId="65378E4C" w:rsidR="006A3540" w:rsidRDefault="003801F2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6A3540" w:rsidRPr="003801F2">
        <w:rPr>
          <w:rFonts w:eastAsiaTheme="minorEastAsia"/>
        </w:rPr>
        <w:t>(Vom FO1 können wir heute 20,66 entnehmen, ohne später zurückzahlen zu müssen.</w:t>
      </w:r>
      <w:r w:rsidR="006A3540">
        <w:rPr>
          <w:rFonts w:eastAsiaTheme="minorEastAsia"/>
        </w:rPr>
        <w:t xml:space="preserve"> </w:t>
      </w:r>
      <w:r w:rsidR="006A3540" w:rsidRPr="003801F2">
        <w:rPr>
          <w:rFonts w:eastAsiaTheme="minorEastAsia"/>
        </w:rPr>
        <w:t>Vom FO2 können wir heute 21,48 entnehmen, ohne später zurückzahlen zu müssen.)</w:t>
      </w:r>
    </w:p>
    <w:p w14:paraId="719E156D" w14:textId="6FB2E263" w:rsidR="00595F8B" w:rsidRDefault="00435080" w:rsidP="00595F8B">
      <w:pPr>
        <w:spacing w:line="240" w:lineRule="auto"/>
        <w:rPr>
          <w:rFonts w:eastAsiaTheme="minorEastAsia"/>
        </w:rPr>
      </w:pPr>
      <w:r w:rsidRPr="006A3540">
        <w:rPr>
          <w:rFonts w:eastAsiaTheme="minorEastAsia"/>
        </w:rPr>
        <w:t>(</w:t>
      </w:r>
      <w:r w:rsidR="006A3540" w:rsidRPr="006A3540">
        <w:rPr>
          <w:rFonts w:eastAsiaTheme="minorEastAsia"/>
        </w:rPr>
        <w:t>D</w:t>
      </w:r>
      <w:r w:rsidR="003801F2" w:rsidRPr="006A3540">
        <w:rPr>
          <w:rFonts w:eastAsiaTheme="minorEastAsia"/>
        </w:rPr>
        <w:t xml:space="preserve">ie Einzahlung aus FO2 zum Zeitpunkt t </w:t>
      </w:r>
      <w:r w:rsidR="006A3540" w:rsidRPr="006A3540">
        <w:rPr>
          <w:rFonts w:eastAsiaTheme="minorEastAsia"/>
        </w:rPr>
        <w:t xml:space="preserve">entspricht </w:t>
      </w:r>
      <w:r w:rsidR="003801F2" w:rsidRPr="006A3540">
        <w:rPr>
          <w:rFonts w:eastAsiaTheme="minorEastAsia"/>
        </w:rPr>
        <w:t xml:space="preserve">genau dem Finanzbedarf vom IO. </w:t>
      </w:r>
      <w:r w:rsidRPr="006A3540">
        <w:rPr>
          <w:rFonts w:eastAsiaTheme="minorEastAsia"/>
        </w:rPr>
        <w:t>Wenn Anfangsauszahlung vom IO 200 wäre, würden beiden FO genommen werden, weil beide FO positiven KW aufweisen.)</w:t>
      </w:r>
    </w:p>
    <w:p w14:paraId="3CFFF00F" w14:textId="77777777" w:rsidR="00595F8B" w:rsidRDefault="00595F8B" w:rsidP="00595F8B">
      <w:pPr>
        <w:spacing w:line="240" w:lineRule="auto"/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3407B8C3" w14:textId="77777777" w:rsidTr="00E92C24">
        <w:tc>
          <w:tcPr>
            <w:tcW w:w="2265" w:type="dxa"/>
          </w:tcPr>
          <w:p w14:paraId="41A93E0D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14BE40F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61CEAE6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51047BA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562F3E92" w14:textId="77777777" w:rsidTr="00E92C24">
        <w:tc>
          <w:tcPr>
            <w:tcW w:w="2265" w:type="dxa"/>
          </w:tcPr>
          <w:p w14:paraId="2747F28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0E30B94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7E41B402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2266" w:type="dxa"/>
          </w:tcPr>
          <w:p w14:paraId="39A3A64A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  <w:tr w:rsidR="00595F8B" w14:paraId="5163A639" w14:textId="77777777" w:rsidTr="00E92C24">
        <w:tc>
          <w:tcPr>
            <w:tcW w:w="2265" w:type="dxa"/>
          </w:tcPr>
          <w:p w14:paraId="6D80512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265" w:type="dxa"/>
          </w:tcPr>
          <w:p w14:paraId="6EB58D5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45FC5CE2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266" w:type="dxa"/>
          </w:tcPr>
          <w:p w14:paraId="7D8423F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-40</w:t>
            </w:r>
          </w:p>
        </w:tc>
      </w:tr>
      <w:tr w:rsidR="00595F8B" w14:paraId="6CF4BD2B" w14:textId="77777777" w:rsidTr="00E92C24">
        <w:tc>
          <w:tcPr>
            <w:tcW w:w="2265" w:type="dxa"/>
          </w:tcPr>
          <w:p w14:paraId="76ECB23E" w14:textId="2BDB00EB" w:rsidR="00595F8B" w:rsidRDefault="006A3540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Zahlungssaldo</w:t>
            </w:r>
            <w:r w:rsidR="00595F8B">
              <w:rPr>
                <w:rFonts w:eastAsiaTheme="minorEastAsia"/>
              </w:rPr>
              <w:t>:</w:t>
            </w:r>
          </w:p>
        </w:tc>
        <w:tc>
          <w:tcPr>
            <w:tcW w:w="2265" w:type="dxa"/>
          </w:tcPr>
          <w:p w14:paraId="717EF70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266" w:type="dxa"/>
          </w:tcPr>
          <w:p w14:paraId="2ED87162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+40</w:t>
            </w:r>
          </w:p>
        </w:tc>
        <w:tc>
          <w:tcPr>
            <w:tcW w:w="2266" w:type="dxa"/>
          </w:tcPr>
          <w:p w14:paraId="40829757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</w:tbl>
    <w:p w14:paraId="040A0F4A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0FC9DB57" w14:textId="0BAA8832" w:rsidR="00595F8B" w:rsidRDefault="003801F2" w:rsidP="00595F8B">
      <w:pPr>
        <w:spacing w:line="240" w:lineRule="auto"/>
        <w:rPr>
          <w:rFonts w:eastAsiaTheme="minorEastAsia"/>
        </w:rPr>
      </w:pPr>
      <w:r w:rsidRPr="006A3540">
        <w:rPr>
          <w:rFonts w:eastAsiaTheme="minorEastAsia"/>
        </w:rPr>
        <w:lastRenderedPageBreak/>
        <w:t>(</w:t>
      </w:r>
      <w:r w:rsidR="006A3540" w:rsidRPr="006A3540">
        <w:rPr>
          <w:rFonts w:eastAsiaTheme="minorEastAsia"/>
        </w:rPr>
        <w:t xml:space="preserve">muss nicht angegeben werden: </w:t>
      </w:r>
      <w:r w:rsidR="0016437E" w:rsidRPr="006A3540">
        <w:rPr>
          <w:rFonts w:eastAsiaTheme="minorEastAsia"/>
        </w:rPr>
        <w:t xml:space="preserve">Zahlungsbereitschaft ist sichergestellt, </w:t>
      </w:r>
      <w:r w:rsidR="0016437E" w:rsidRPr="00A65529">
        <w:rPr>
          <w:rFonts w:eastAsiaTheme="minorEastAsia"/>
          <w:u w:val="single"/>
        </w:rPr>
        <w:t>weil zu jedem Zeitpunkt</w:t>
      </w:r>
      <w:r w:rsidR="0016437E" w:rsidRPr="006A3540">
        <w:rPr>
          <w:rFonts w:eastAsiaTheme="minorEastAsia"/>
        </w:rPr>
        <w:t xml:space="preserve"> die Zahlungsfähigkeit gegeben ist.</w:t>
      </w:r>
      <w:r w:rsidRPr="006A3540">
        <w:rPr>
          <w:rFonts w:eastAsiaTheme="minorEastAsia"/>
        </w:rPr>
        <w:t>)</w:t>
      </w:r>
    </w:p>
    <w:p w14:paraId="4DF0561F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b)</w:t>
      </w:r>
      <w:r w:rsidRPr="00F54485">
        <w:rPr>
          <w:rFonts w:eastAsiaTheme="minorEastAsia"/>
        </w:rPr>
        <w:t xml:space="preserve"> </w:t>
      </w:r>
    </w:p>
    <w:p w14:paraId="1824C1F9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Variante: FO2 erfordert in t+2 eine Auszahlung von 40,5 statt (wie bisher 40):</w:t>
      </w:r>
    </w:p>
    <w:p w14:paraId="553237B6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Investitionsobjekt: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1B4AC212" w14:textId="77777777" w:rsidTr="00E92C24">
        <w:tc>
          <w:tcPr>
            <w:tcW w:w="2265" w:type="dxa"/>
          </w:tcPr>
          <w:p w14:paraId="02901B2F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6D6F9A4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6D7ED5E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35E1321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34B4CE36" w14:textId="77777777" w:rsidTr="00E92C24">
        <w:tc>
          <w:tcPr>
            <w:tcW w:w="2265" w:type="dxa"/>
          </w:tcPr>
          <w:p w14:paraId="1E03E4BD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166AE2FB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1D92732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2266" w:type="dxa"/>
          </w:tcPr>
          <w:p w14:paraId="1657787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</w:tbl>
    <w:p w14:paraId="1757BFD1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1C66725F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Zwei Finanzierungsobjekte: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16FBE2DD" w14:textId="77777777" w:rsidTr="00E92C24">
        <w:tc>
          <w:tcPr>
            <w:tcW w:w="2265" w:type="dxa"/>
          </w:tcPr>
          <w:p w14:paraId="213E57E4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6FBE943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7D486894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5DE0DFF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7713E2B3" w14:textId="77777777" w:rsidTr="00E92C24">
        <w:tc>
          <w:tcPr>
            <w:tcW w:w="2265" w:type="dxa"/>
          </w:tcPr>
          <w:p w14:paraId="583B089B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265" w:type="dxa"/>
          </w:tcPr>
          <w:p w14:paraId="6BC617B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2988DFE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-60</w:t>
            </w:r>
          </w:p>
        </w:tc>
        <w:tc>
          <w:tcPr>
            <w:tcW w:w="2266" w:type="dxa"/>
          </w:tcPr>
          <w:p w14:paraId="0301CCA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-30</w:t>
            </w:r>
          </w:p>
        </w:tc>
      </w:tr>
      <w:tr w:rsidR="00595F8B" w14:paraId="75BC6C7B" w14:textId="77777777" w:rsidTr="00E92C24">
        <w:tc>
          <w:tcPr>
            <w:tcW w:w="2265" w:type="dxa"/>
          </w:tcPr>
          <w:p w14:paraId="50ECDF4B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265" w:type="dxa"/>
          </w:tcPr>
          <w:p w14:paraId="2A3F312A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554DE7D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266" w:type="dxa"/>
          </w:tcPr>
          <w:p w14:paraId="28C3AC79" w14:textId="77777777" w:rsidR="00595F8B" w:rsidRPr="00A65529" w:rsidRDefault="00595F8B" w:rsidP="00E92C24">
            <w:pPr>
              <w:rPr>
                <w:rFonts w:eastAsiaTheme="minorEastAsia"/>
                <w:color w:val="00B0F0"/>
              </w:rPr>
            </w:pPr>
            <w:r w:rsidRPr="00A65529">
              <w:rPr>
                <w:rFonts w:eastAsiaTheme="minorEastAsia"/>
                <w:color w:val="00B0F0"/>
              </w:rPr>
              <w:t>-40,5</w:t>
            </w:r>
          </w:p>
        </w:tc>
      </w:tr>
    </w:tbl>
    <w:p w14:paraId="589A924F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3CEBC2A2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Kapitalwerte: </w:t>
      </w:r>
    </w:p>
    <w:p w14:paraId="3B9683D7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FO1: -&gt; hier hat sich nichts geändert, d.h. </w:t>
      </w:r>
    </w:p>
    <w:p w14:paraId="184C916B" w14:textId="77777777" w:rsidR="00595F8B" w:rsidRPr="0097194F" w:rsidRDefault="00595F8B" w:rsidP="00595F8B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,10%</m:t>
              </m:r>
            </m:e>
          </m:d>
          <m:r>
            <w:rPr>
              <w:rFonts w:ascii="Cambria Math" w:eastAsiaTheme="minorEastAsia" w:hAnsi="Cambria Math"/>
            </w:rPr>
            <m:t>=+100-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≈20,6612</m:t>
          </m:r>
        </m:oMath>
      </m:oMathPara>
    </w:p>
    <w:p w14:paraId="4C738632" w14:textId="77777777" w:rsidR="00595F8B" w:rsidRPr="0097194F" w:rsidRDefault="00595F8B" w:rsidP="00595F8B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,10%</m:t>
              </m:r>
            </m:e>
          </m:d>
          <m:r>
            <w:rPr>
              <w:rFonts w:ascii="Cambria Math" w:eastAsiaTheme="minorEastAsia" w:hAnsi="Cambria Math"/>
            </w:rPr>
            <m:t>=+100-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40,5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≈21,0743</m:t>
          </m:r>
        </m:oMath>
      </m:oMathPara>
    </w:p>
    <w:p w14:paraId="06EFFB38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FO2 ist weiterhin auszuwählen, da es den höheren Kapitalwert hat. </w:t>
      </w:r>
    </w:p>
    <w:p w14:paraId="3F8538A9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Gesamtzahlungsstrom: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0CFD5841" w14:textId="77777777" w:rsidTr="00E92C24">
        <w:tc>
          <w:tcPr>
            <w:tcW w:w="2265" w:type="dxa"/>
          </w:tcPr>
          <w:p w14:paraId="74DB7067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2174046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7ADA776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2A229D6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2560E684" w14:textId="77777777" w:rsidTr="00E92C24">
        <w:tc>
          <w:tcPr>
            <w:tcW w:w="2265" w:type="dxa"/>
          </w:tcPr>
          <w:p w14:paraId="6E2F754D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2DB3F3F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6BA2772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2266" w:type="dxa"/>
          </w:tcPr>
          <w:p w14:paraId="52C331F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  <w:tr w:rsidR="00595F8B" w14:paraId="35EA2B52" w14:textId="77777777" w:rsidTr="00E92C24">
        <w:tc>
          <w:tcPr>
            <w:tcW w:w="2265" w:type="dxa"/>
          </w:tcPr>
          <w:p w14:paraId="11780D4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265" w:type="dxa"/>
          </w:tcPr>
          <w:p w14:paraId="45A12C0A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532342AA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266" w:type="dxa"/>
          </w:tcPr>
          <w:p w14:paraId="0AC1551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-40,5</w:t>
            </w:r>
          </w:p>
        </w:tc>
      </w:tr>
      <w:tr w:rsidR="00595F8B" w14:paraId="185ADB82" w14:textId="77777777" w:rsidTr="00E92C24">
        <w:tc>
          <w:tcPr>
            <w:tcW w:w="2265" w:type="dxa"/>
          </w:tcPr>
          <w:p w14:paraId="738CCC11" w14:textId="13FF2A1A" w:rsidR="00595F8B" w:rsidRDefault="00A65529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Zahlungssaldo</w:t>
            </w:r>
            <w:r w:rsidR="00595F8B">
              <w:rPr>
                <w:rFonts w:eastAsiaTheme="minorEastAsia"/>
              </w:rPr>
              <w:t>:</w:t>
            </w:r>
          </w:p>
        </w:tc>
        <w:tc>
          <w:tcPr>
            <w:tcW w:w="2265" w:type="dxa"/>
          </w:tcPr>
          <w:p w14:paraId="7B7D9BDD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266" w:type="dxa"/>
          </w:tcPr>
          <w:p w14:paraId="1CD1588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+40</w:t>
            </w:r>
          </w:p>
        </w:tc>
        <w:tc>
          <w:tcPr>
            <w:tcW w:w="2266" w:type="dxa"/>
          </w:tcPr>
          <w:p w14:paraId="263D4A5F" w14:textId="77777777" w:rsidR="00595F8B" w:rsidRPr="002A5195" w:rsidRDefault="00595F8B" w:rsidP="00E92C24">
            <w:pPr>
              <w:rPr>
                <w:rFonts w:eastAsiaTheme="minorEastAsia"/>
                <w:color w:val="FF0000"/>
              </w:rPr>
            </w:pPr>
            <w:r w:rsidRPr="002A5195">
              <w:rPr>
                <w:rFonts w:eastAsiaTheme="minorEastAsia"/>
                <w:color w:val="FF0000"/>
              </w:rPr>
              <w:t>-0,5</w:t>
            </w:r>
          </w:p>
        </w:tc>
      </w:tr>
    </w:tbl>
    <w:p w14:paraId="16C8AD4E" w14:textId="77777777" w:rsidR="006A3540" w:rsidRDefault="006A3540" w:rsidP="00595F8B">
      <w:pPr>
        <w:spacing w:line="240" w:lineRule="auto"/>
        <w:rPr>
          <w:rFonts w:eastAsiaTheme="minorEastAsia"/>
        </w:rPr>
      </w:pPr>
    </w:p>
    <w:p w14:paraId="70A3B828" w14:textId="7F8B1C46" w:rsidR="00595F8B" w:rsidRDefault="006A3540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--</w:t>
      </w:r>
    </w:p>
    <w:p w14:paraId="53DCBDA2" w14:textId="3088B27F" w:rsidR="00595F8B" w:rsidRDefault="006A3540" w:rsidP="00595F8B">
      <w:pPr>
        <w:spacing w:line="240" w:lineRule="auto"/>
        <w:rPr>
          <w:rFonts w:eastAsiaTheme="minorEastAsia"/>
        </w:rPr>
      </w:pPr>
      <w:r w:rsidRPr="006A3540">
        <w:rPr>
          <w:rFonts w:eastAsiaTheme="minorEastAsia"/>
        </w:rPr>
        <w:t>muss nicht angegeben werden</w:t>
      </w:r>
      <w:r>
        <w:rPr>
          <w:rFonts w:eastAsiaTheme="minorEastAsia"/>
        </w:rPr>
        <w:t xml:space="preserve">: </w:t>
      </w:r>
      <w:r w:rsidR="00595F8B">
        <w:rPr>
          <w:rFonts w:eastAsiaTheme="minorEastAsia"/>
        </w:rPr>
        <w:t xml:space="preserve">Man sieht: In Zeitpunkt t+2 ist die Zahlungsfähigkeit nicht ohne Weiteres gegeben! </w:t>
      </w:r>
      <w:r>
        <w:rPr>
          <w:rFonts w:eastAsiaTheme="minorEastAsia"/>
        </w:rPr>
        <w:t>Die Zahlungsbereitschaft ist somit nicht gegeben.</w:t>
      </w:r>
    </w:p>
    <w:p w14:paraId="59857FE1" w14:textId="25A19D37" w:rsidR="009E029F" w:rsidRDefault="0016437E" w:rsidP="009E029F">
      <w:pPr>
        <w:spacing w:line="240" w:lineRule="auto"/>
        <w:rPr>
          <w:rFonts w:eastAsiaTheme="minorEastAsia"/>
        </w:rPr>
      </w:pPr>
      <w:r w:rsidRPr="006A3540">
        <w:rPr>
          <w:rFonts w:eastAsiaTheme="minorEastAsia"/>
        </w:rPr>
        <w:t>(Zahlungsfähigkeit ist zu</w:t>
      </w:r>
      <w:r w:rsidR="005B3F15" w:rsidRPr="006A3540">
        <w:rPr>
          <w:rFonts w:eastAsiaTheme="minorEastAsia"/>
        </w:rPr>
        <w:t xml:space="preserve"> einem</w:t>
      </w:r>
      <w:r w:rsidRPr="006A3540">
        <w:rPr>
          <w:rFonts w:eastAsiaTheme="minorEastAsia"/>
        </w:rPr>
        <w:t xml:space="preserve"> Zeitpunkt </w:t>
      </w:r>
      <w:r w:rsidRPr="006A3540">
        <w:rPr>
          <w:rFonts w:eastAsiaTheme="minorEastAsia" w:cstheme="minorHAnsi"/>
        </w:rPr>
        <w:t>τ</w:t>
      </w:r>
      <w:r w:rsidRPr="006A3540">
        <w:rPr>
          <w:rFonts w:eastAsiaTheme="minorEastAsia"/>
        </w:rPr>
        <w:t xml:space="preserve"> gegeben, wenn Zahlungsmittelbestand zum Zeitpunkt </w:t>
      </w:r>
      <w:r w:rsidRPr="006A3540">
        <w:rPr>
          <w:rFonts w:eastAsiaTheme="minorEastAsia" w:cstheme="minorHAnsi"/>
        </w:rPr>
        <w:t xml:space="preserve">τ </w:t>
      </w:r>
      <w:r w:rsidRPr="00A65529">
        <w:rPr>
          <w:rFonts w:eastAsiaTheme="minorEastAsia" w:cstheme="minorHAnsi"/>
          <w:u w:val="single"/>
        </w:rPr>
        <w:t>nicht negativ</w:t>
      </w:r>
      <w:r w:rsidRPr="006A3540">
        <w:rPr>
          <w:rFonts w:eastAsiaTheme="minorEastAsia" w:cstheme="minorHAnsi"/>
        </w:rPr>
        <w:t xml:space="preserve"> ist</w:t>
      </w:r>
      <w:r w:rsidR="00E436B0" w:rsidRPr="006A3540">
        <w:rPr>
          <w:rFonts w:eastAsiaTheme="minorEastAsia" w:cstheme="minorHAnsi"/>
        </w:rPr>
        <w:t>.</w:t>
      </w:r>
      <w:r w:rsidRPr="006A3540">
        <w:rPr>
          <w:rFonts w:eastAsiaTheme="minorEastAsia"/>
        </w:rPr>
        <w:t>)</w:t>
      </w:r>
      <w:bookmarkEnd w:id="6"/>
    </w:p>
    <w:p w14:paraId="44191F52" w14:textId="77777777" w:rsidR="009E029F" w:rsidRPr="009E029F" w:rsidRDefault="009E029F" w:rsidP="009E029F">
      <w:pPr>
        <w:spacing w:line="240" w:lineRule="auto"/>
        <w:rPr>
          <w:rFonts w:eastAsiaTheme="minorEastAsia"/>
        </w:rPr>
      </w:pPr>
    </w:p>
    <w:p w14:paraId="1B2B3EEF" w14:textId="1EAC7808" w:rsidR="009E029F" w:rsidRPr="00896650" w:rsidRDefault="009E029F" w:rsidP="009E029F">
      <w:pPr>
        <w:ind w:left="360"/>
        <w:rPr>
          <w:rFonts w:eastAsiaTheme="minorEastAsia"/>
          <w:sz w:val="48"/>
          <w:szCs w:val="48"/>
        </w:rPr>
      </w:pPr>
      <w:r w:rsidRPr="00896650">
        <w:rPr>
          <w:rFonts w:eastAsiaTheme="minorEastAsia"/>
          <w:sz w:val="48"/>
          <w:szCs w:val="48"/>
        </w:rPr>
        <w:t>Aufgabe 3.2</w:t>
      </w:r>
    </w:p>
    <w:p w14:paraId="651A0DD2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Dean-Modell: </w:t>
      </w:r>
    </w:p>
    <w:p w14:paraId="33911791" w14:textId="77777777" w:rsidR="009E029F" w:rsidRDefault="009E029F" w:rsidP="009E029F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Einperiodiges</w:t>
      </w:r>
      <w:proofErr w:type="spellEnd"/>
      <w:r>
        <w:rPr>
          <w:rFonts w:eastAsiaTheme="minorEastAsia"/>
        </w:rPr>
        <w:t xml:space="preserve"> Modell: Es gibt nur die Zeitpunkte t und t+1</w:t>
      </w:r>
    </w:p>
    <w:p w14:paraId="6041ED31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Investitionsobjekte: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18"/>
        <w:gridCol w:w="2142"/>
        <w:gridCol w:w="2213"/>
        <w:gridCol w:w="2129"/>
      </w:tblGrid>
      <w:tr w:rsidR="009E029F" w14:paraId="71A1881B" w14:textId="77777777" w:rsidTr="006F4D2C">
        <w:tc>
          <w:tcPr>
            <w:tcW w:w="2218" w:type="dxa"/>
          </w:tcPr>
          <w:p w14:paraId="5C3550A2" w14:textId="77777777" w:rsidR="009E029F" w:rsidRDefault="009E029F" w:rsidP="006F4D2C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04633CE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13" w:type="dxa"/>
          </w:tcPr>
          <w:p w14:paraId="6E2452E4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129" w:type="dxa"/>
          </w:tcPr>
          <w:p w14:paraId="028CE10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Interner Zinsfuß</w:t>
            </w:r>
          </w:p>
        </w:tc>
      </w:tr>
      <w:tr w:rsidR="009E029F" w14:paraId="39018B3D" w14:textId="77777777" w:rsidTr="006F4D2C">
        <w:tc>
          <w:tcPr>
            <w:tcW w:w="2218" w:type="dxa"/>
          </w:tcPr>
          <w:p w14:paraId="5CEF6759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142" w:type="dxa"/>
          </w:tcPr>
          <w:p w14:paraId="675CB5B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-20</w:t>
            </w:r>
          </w:p>
        </w:tc>
        <w:tc>
          <w:tcPr>
            <w:tcW w:w="2213" w:type="dxa"/>
          </w:tcPr>
          <w:p w14:paraId="6AB34AD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+22</w:t>
            </w:r>
          </w:p>
        </w:tc>
        <w:tc>
          <w:tcPr>
            <w:tcW w:w="2129" w:type="dxa"/>
          </w:tcPr>
          <w:p w14:paraId="7B4C4BB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10%</w:t>
            </w:r>
          </w:p>
        </w:tc>
      </w:tr>
      <w:tr w:rsidR="009E029F" w14:paraId="1638EE45" w14:textId="77777777" w:rsidTr="006F4D2C">
        <w:tc>
          <w:tcPr>
            <w:tcW w:w="2218" w:type="dxa"/>
          </w:tcPr>
          <w:p w14:paraId="0B47826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IO2</w:t>
            </w:r>
          </w:p>
        </w:tc>
        <w:tc>
          <w:tcPr>
            <w:tcW w:w="2142" w:type="dxa"/>
          </w:tcPr>
          <w:p w14:paraId="5162315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13" w:type="dxa"/>
          </w:tcPr>
          <w:p w14:paraId="3F0C7A01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+111</w:t>
            </w:r>
          </w:p>
        </w:tc>
        <w:tc>
          <w:tcPr>
            <w:tcW w:w="2129" w:type="dxa"/>
          </w:tcPr>
          <w:p w14:paraId="5CB13B3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11%</w:t>
            </w:r>
          </w:p>
        </w:tc>
      </w:tr>
      <w:tr w:rsidR="009E029F" w14:paraId="570FDFFB" w14:textId="77777777" w:rsidTr="006F4D2C">
        <w:tc>
          <w:tcPr>
            <w:tcW w:w="2218" w:type="dxa"/>
          </w:tcPr>
          <w:p w14:paraId="21197F4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IO3</w:t>
            </w:r>
          </w:p>
        </w:tc>
        <w:tc>
          <w:tcPr>
            <w:tcW w:w="2142" w:type="dxa"/>
          </w:tcPr>
          <w:p w14:paraId="6A34485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213" w:type="dxa"/>
          </w:tcPr>
          <w:p w14:paraId="72C910D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+58</w:t>
            </w:r>
          </w:p>
        </w:tc>
        <w:tc>
          <w:tcPr>
            <w:tcW w:w="2129" w:type="dxa"/>
          </w:tcPr>
          <w:p w14:paraId="269902D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16%</w:t>
            </w:r>
          </w:p>
        </w:tc>
      </w:tr>
    </w:tbl>
    <w:p w14:paraId="17107827" w14:textId="77777777" w:rsidR="009E029F" w:rsidRDefault="009E029F" w:rsidP="009E029F">
      <w:pPr>
        <w:ind w:left="360"/>
        <w:rPr>
          <w:rFonts w:eastAsiaTheme="minorEastAsia"/>
        </w:rPr>
      </w:pPr>
    </w:p>
    <w:p w14:paraId="6DDE2D15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lastRenderedPageBreak/>
        <w:t>Interner Zinsfuß: KW =0. (Hier ganz einfach, da man nicht einmal die p-q-Formel braucht)</w:t>
      </w:r>
    </w:p>
    <w:p w14:paraId="7F747251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Beispiel: </w:t>
      </w:r>
    </w:p>
    <w:p w14:paraId="315278A6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IO1:</w:t>
      </w:r>
    </w:p>
    <w:p w14:paraId="43EB4F72" w14:textId="77777777" w:rsidR="009E029F" w:rsidRPr="006D6621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,i</m:t>
              </m:r>
            </m:e>
          </m:d>
          <m:r>
            <w:rPr>
              <w:rFonts w:ascii="Cambria Math" w:eastAsiaTheme="minorEastAsia" w:hAnsi="Cambria Math"/>
            </w:rPr>
            <m:t>=-20+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3553ABC5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Das lässt sich ganz einfach auflösen: </w:t>
      </w:r>
    </w:p>
    <w:p w14:paraId="65F178DC" w14:textId="77777777" w:rsidR="009E029F" w:rsidRPr="006D6621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  <m:r>
            <w:rPr>
              <w:rFonts w:ascii="Cambria Math" w:eastAsiaTheme="minorEastAsia" w:hAnsi="Cambria Math"/>
            </w:rPr>
            <m:t>=20</m:t>
          </m:r>
        </m:oMath>
      </m:oMathPara>
    </w:p>
    <w:p w14:paraId="7BB67705" w14:textId="77777777" w:rsidR="009E029F" w:rsidRPr="006D6621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=1+i</m:t>
          </m:r>
        </m:oMath>
      </m:oMathPara>
    </w:p>
    <w:p w14:paraId="1A4EC4B4" w14:textId="6A689CCB" w:rsidR="009E029F" w:rsidRDefault="009E029F" w:rsidP="00F6488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22-20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=i=10%</m:t>
          </m:r>
        </m:oMath>
      </m:oMathPara>
    </w:p>
    <w:p w14:paraId="5ADCF82B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Finanzierungsobjekte: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18"/>
        <w:gridCol w:w="2142"/>
        <w:gridCol w:w="2213"/>
        <w:gridCol w:w="2129"/>
      </w:tblGrid>
      <w:tr w:rsidR="009E029F" w14:paraId="5A1A7294" w14:textId="77777777" w:rsidTr="006F4D2C">
        <w:tc>
          <w:tcPr>
            <w:tcW w:w="2218" w:type="dxa"/>
          </w:tcPr>
          <w:p w14:paraId="6A296E19" w14:textId="77777777" w:rsidR="009E029F" w:rsidRDefault="009E029F" w:rsidP="006F4D2C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5271A52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13" w:type="dxa"/>
          </w:tcPr>
          <w:p w14:paraId="6CDA7EF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129" w:type="dxa"/>
          </w:tcPr>
          <w:p w14:paraId="1546D9B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Interner Zinsfuß</w:t>
            </w:r>
          </w:p>
        </w:tc>
      </w:tr>
      <w:tr w:rsidR="009E029F" w14:paraId="30ABF21E" w14:textId="77777777" w:rsidTr="006F4D2C">
        <w:tc>
          <w:tcPr>
            <w:tcW w:w="2218" w:type="dxa"/>
          </w:tcPr>
          <w:p w14:paraId="43AA8DB4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142" w:type="dxa"/>
          </w:tcPr>
          <w:p w14:paraId="010B087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13" w:type="dxa"/>
          </w:tcPr>
          <w:p w14:paraId="1F514B9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-52,5</w:t>
            </w:r>
          </w:p>
        </w:tc>
        <w:tc>
          <w:tcPr>
            <w:tcW w:w="2129" w:type="dxa"/>
          </w:tcPr>
          <w:p w14:paraId="0CCD07AB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5%</w:t>
            </w:r>
          </w:p>
        </w:tc>
      </w:tr>
      <w:tr w:rsidR="009E029F" w14:paraId="3DDB44D5" w14:textId="77777777" w:rsidTr="006F4D2C">
        <w:tc>
          <w:tcPr>
            <w:tcW w:w="2218" w:type="dxa"/>
          </w:tcPr>
          <w:p w14:paraId="4F74339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142" w:type="dxa"/>
          </w:tcPr>
          <w:p w14:paraId="37EB088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13" w:type="dxa"/>
          </w:tcPr>
          <w:p w14:paraId="4EB2B95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-54,5</w:t>
            </w:r>
          </w:p>
        </w:tc>
        <w:tc>
          <w:tcPr>
            <w:tcW w:w="2129" w:type="dxa"/>
          </w:tcPr>
          <w:p w14:paraId="397E504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9%</w:t>
            </w:r>
          </w:p>
        </w:tc>
      </w:tr>
      <w:tr w:rsidR="009E029F" w14:paraId="7F7D0E3A" w14:textId="77777777" w:rsidTr="006F4D2C">
        <w:tc>
          <w:tcPr>
            <w:tcW w:w="2218" w:type="dxa"/>
          </w:tcPr>
          <w:p w14:paraId="1FEC755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FO3</w:t>
            </w:r>
          </w:p>
        </w:tc>
        <w:tc>
          <w:tcPr>
            <w:tcW w:w="2142" w:type="dxa"/>
          </w:tcPr>
          <w:p w14:paraId="4D5DB1B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13" w:type="dxa"/>
          </w:tcPr>
          <w:p w14:paraId="1E788F8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56</w:t>
            </w:r>
          </w:p>
        </w:tc>
        <w:tc>
          <w:tcPr>
            <w:tcW w:w="2129" w:type="dxa"/>
          </w:tcPr>
          <w:p w14:paraId="12270F2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12%</w:t>
            </w:r>
          </w:p>
        </w:tc>
      </w:tr>
      <w:tr w:rsidR="009E029F" w14:paraId="70304697" w14:textId="77777777" w:rsidTr="006F4D2C">
        <w:tc>
          <w:tcPr>
            <w:tcW w:w="2218" w:type="dxa"/>
          </w:tcPr>
          <w:p w14:paraId="7B97B6B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FO4</w:t>
            </w:r>
          </w:p>
        </w:tc>
        <w:tc>
          <w:tcPr>
            <w:tcW w:w="2142" w:type="dxa"/>
          </w:tcPr>
          <w:p w14:paraId="064956D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13" w:type="dxa"/>
          </w:tcPr>
          <w:p w14:paraId="469506D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59</w:t>
            </w:r>
          </w:p>
        </w:tc>
        <w:tc>
          <w:tcPr>
            <w:tcW w:w="2129" w:type="dxa"/>
          </w:tcPr>
          <w:p w14:paraId="5E3346C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18%</w:t>
            </w:r>
          </w:p>
        </w:tc>
      </w:tr>
    </w:tbl>
    <w:p w14:paraId="0711156E" w14:textId="77777777" w:rsidR="009E029F" w:rsidRDefault="009E029F" w:rsidP="009E029F">
      <w:pPr>
        <w:rPr>
          <w:rFonts w:eastAsiaTheme="minorEastAsia"/>
        </w:rPr>
      </w:pPr>
    </w:p>
    <w:p w14:paraId="356FD921" w14:textId="77777777" w:rsidR="009E029F" w:rsidRPr="002C7FFE" w:rsidRDefault="009E029F" w:rsidP="009E029F">
      <w:pPr>
        <w:ind w:left="360"/>
        <w:rPr>
          <w:rFonts w:eastAsiaTheme="minorEastAsia"/>
        </w:rPr>
      </w:pPr>
      <w:r w:rsidRPr="00716A01">
        <w:rPr>
          <w:rFonts w:eastAsiaTheme="minorEastAsia"/>
          <w:u w:val="single"/>
        </w:rPr>
        <w:t>Ordne</w:t>
      </w:r>
      <w:r>
        <w:rPr>
          <w:rFonts w:eastAsiaTheme="minorEastAsia"/>
        </w:rPr>
        <w:t xml:space="preserve"> die Investitionsobjekte fallend nach dem internen Zinsfuß, die Finanzierungsobjekte steigend!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87"/>
        <w:gridCol w:w="2326"/>
        <w:gridCol w:w="2040"/>
        <w:gridCol w:w="2249"/>
      </w:tblGrid>
      <w:tr w:rsidR="009E029F" w14:paraId="5D6894D7" w14:textId="77777777" w:rsidTr="006F4D2C">
        <w:tc>
          <w:tcPr>
            <w:tcW w:w="2087" w:type="dxa"/>
          </w:tcPr>
          <w:p w14:paraId="1EE99B5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2326" w:type="dxa"/>
          </w:tcPr>
          <w:p w14:paraId="02F9E02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Volumen (entspricht Anfangsauszahlung)</w:t>
            </w:r>
          </w:p>
        </w:tc>
        <w:tc>
          <w:tcPr>
            <w:tcW w:w="2040" w:type="dxa"/>
          </w:tcPr>
          <w:p w14:paraId="4718254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Volumen kumuliert</w:t>
            </w:r>
          </w:p>
        </w:tc>
        <w:tc>
          <w:tcPr>
            <w:tcW w:w="2249" w:type="dxa"/>
          </w:tcPr>
          <w:p w14:paraId="045C20F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Int. Zinsfuß</w:t>
            </w:r>
          </w:p>
        </w:tc>
      </w:tr>
      <w:tr w:rsidR="009E029F" w14:paraId="52C0A9C3" w14:textId="77777777" w:rsidTr="006F4D2C">
        <w:tc>
          <w:tcPr>
            <w:tcW w:w="2087" w:type="dxa"/>
          </w:tcPr>
          <w:p w14:paraId="1022ED6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IO3</w:t>
            </w:r>
          </w:p>
        </w:tc>
        <w:tc>
          <w:tcPr>
            <w:tcW w:w="2326" w:type="dxa"/>
          </w:tcPr>
          <w:p w14:paraId="26FA2E1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40" w:type="dxa"/>
          </w:tcPr>
          <w:p w14:paraId="66C7A9A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49" w:type="dxa"/>
          </w:tcPr>
          <w:p w14:paraId="14C488C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16%</w:t>
            </w:r>
          </w:p>
        </w:tc>
      </w:tr>
      <w:tr w:rsidR="009E029F" w14:paraId="1ECB7CA5" w14:textId="77777777" w:rsidTr="006F4D2C">
        <w:tc>
          <w:tcPr>
            <w:tcW w:w="2087" w:type="dxa"/>
          </w:tcPr>
          <w:p w14:paraId="443D8BC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IO2</w:t>
            </w:r>
          </w:p>
        </w:tc>
        <w:tc>
          <w:tcPr>
            <w:tcW w:w="2326" w:type="dxa"/>
          </w:tcPr>
          <w:p w14:paraId="08277D3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040" w:type="dxa"/>
          </w:tcPr>
          <w:p w14:paraId="6DFBD53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  <w:tc>
          <w:tcPr>
            <w:tcW w:w="2249" w:type="dxa"/>
          </w:tcPr>
          <w:p w14:paraId="712E785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11%</w:t>
            </w:r>
          </w:p>
        </w:tc>
      </w:tr>
      <w:tr w:rsidR="009E029F" w14:paraId="1175AF12" w14:textId="77777777" w:rsidTr="006F4D2C">
        <w:tc>
          <w:tcPr>
            <w:tcW w:w="2087" w:type="dxa"/>
          </w:tcPr>
          <w:p w14:paraId="7F79941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326" w:type="dxa"/>
          </w:tcPr>
          <w:p w14:paraId="7633218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2040" w:type="dxa"/>
          </w:tcPr>
          <w:p w14:paraId="2299221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170</w:t>
            </w:r>
          </w:p>
        </w:tc>
        <w:tc>
          <w:tcPr>
            <w:tcW w:w="2249" w:type="dxa"/>
          </w:tcPr>
          <w:p w14:paraId="67BE7AB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10%</w:t>
            </w:r>
          </w:p>
        </w:tc>
      </w:tr>
    </w:tbl>
    <w:p w14:paraId="6ACA060D" w14:textId="77777777" w:rsidR="009E029F" w:rsidRDefault="009E029F" w:rsidP="009E029F">
      <w:pPr>
        <w:rPr>
          <w:rFonts w:eastAsiaTheme="minorEastAsia"/>
        </w:rPr>
      </w:pPr>
    </w:p>
    <w:p w14:paraId="6357099F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Finanzierungsobjekte: Fallend nach internem Zinsfuß anordnen!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87"/>
        <w:gridCol w:w="2326"/>
        <w:gridCol w:w="2040"/>
        <w:gridCol w:w="2249"/>
      </w:tblGrid>
      <w:tr w:rsidR="009E029F" w14:paraId="6B0E3482" w14:textId="77777777" w:rsidTr="006F4D2C">
        <w:tc>
          <w:tcPr>
            <w:tcW w:w="2087" w:type="dxa"/>
          </w:tcPr>
          <w:p w14:paraId="1D18FDF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</w:t>
            </w:r>
          </w:p>
        </w:tc>
        <w:tc>
          <w:tcPr>
            <w:tcW w:w="2326" w:type="dxa"/>
          </w:tcPr>
          <w:p w14:paraId="62D4BBF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Volumen (entspricht Anfangsauszahlung)</w:t>
            </w:r>
          </w:p>
        </w:tc>
        <w:tc>
          <w:tcPr>
            <w:tcW w:w="2040" w:type="dxa"/>
          </w:tcPr>
          <w:p w14:paraId="163B992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Volumen kumuliert</w:t>
            </w:r>
          </w:p>
        </w:tc>
        <w:tc>
          <w:tcPr>
            <w:tcW w:w="2249" w:type="dxa"/>
          </w:tcPr>
          <w:p w14:paraId="076FE76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Int. Zinsfuß</w:t>
            </w:r>
          </w:p>
        </w:tc>
      </w:tr>
      <w:tr w:rsidR="009E029F" w14:paraId="2E90429E" w14:textId="77777777" w:rsidTr="006F4D2C">
        <w:tc>
          <w:tcPr>
            <w:tcW w:w="2087" w:type="dxa"/>
          </w:tcPr>
          <w:p w14:paraId="1B015F5B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326" w:type="dxa"/>
          </w:tcPr>
          <w:p w14:paraId="1EB3F0E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40" w:type="dxa"/>
          </w:tcPr>
          <w:p w14:paraId="782E061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49" w:type="dxa"/>
          </w:tcPr>
          <w:p w14:paraId="18AC8C54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5%</w:t>
            </w:r>
          </w:p>
        </w:tc>
      </w:tr>
      <w:tr w:rsidR="009E029F" w14:paraId="1C37E94F" w14:textId="77777777" w:rsidTr="006F4D2C">
        <w:tc>
          <w:tcPr>
            <w:tcW w:w="2087" w:type="dxa"/>
          </w:tcPr>
          <w:p w14:paraId="6F58618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326" w:type="dxa"/>
          </w:tcPr>
          <w:p w14:paraId="2CA2E98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40" w:type="dxa"/>
          </w:tcPr>
          <w:p w14:paraId="00E61719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49" w:type="dxa"/>
          </w:tcPr>
          <w:p w14:paraId="1610C3E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9%</w:t>
            </w:r>
          </w:p>
        </w:tc>
      </w:tr>
      <w:tr w:rsidR="009E029F" w14:paraId="2DC12A7E" w14:textId="77777777" w:rsidTr="006F4D2C">
        <w:tc>
          <w:tcPr>
            <w:tcW w:w="2087" w:type="dxa"/>
          </w:tcPr>
          <w:p w14:paraId="27FE34C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FO3</w:t>
            </w:r>
          </w:p>
        </w:tc>
        <w:tc>
          <w:tcPr>
            <w:tcW w:w="2326" w:type="dxa"/>
          </w:tcPr>
          <w:p w14:paraId="5E3AC96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40" w:type="dxa"/>
          </w:tcPr>
          <w:p w14:paraId="104CA11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  <w:tc>
          <w:tcPr>
            <w:tcW w:w="2249" w:type="dxa"/>
          </w:tcPr>
          <w:p w14:paraId="66CBA68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12%</w:t>
            </w:r>
          </w:p>
        </w:tc>
      </w:tr>
      <w:tr w:rsidR="009E029F" w14:paraId="00D9B712" w14:textId="77777777" w:rsidTr="006F4D2C">
        <w:tc>
          <w:tcPr>
            <w:tcW w:w="2087" w:type="dxa"/>
          </w:tcPr>
          <w:p w14:paraId="6687F13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FO4</w:t>
            </w:r>
          </w:p>
        </w:tc>
        <w:tc>
          <w:tcPr>
            <w:tcW w:w="2326" w:type="dxa"/>
          </w:tcPr>
          <w:p w14:paraId="083EF70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40" w:type="dxa"/>
          </w:tcPr>
          <w:p w14:paraId="7298562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2249" w:type="dxa"/>
          </w:tcPr>
          <w:p w14:paraId="592F263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18%</w:t>
            </w:r>
          </w:p>
        </w:tc>
      </w:tr>
    </w:tbl>
    <w:p w14:paraId="3B50CBA9" w14:textId="77777777" w:rsidR="009E029F" w:rsidRDefault="009E029F" w:rsidP="009E029F">
      <w:pPr>
        <w:ind w:left="360"/>
        <w:rPr>
          <w:rFonts w:eastAsiaTheme="minorEastAsia"/>
        </w:rPr>
      </w:pPr>
    </w:p>
    <w:p w14:paraId="25A1ECFC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Optimales Budget: </w:t>
      </w:r>
    </w:p>
    <w:p w14:paraId="500D55A4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IO3 vollständig, IO2 im Volumen von 50 (Gesamtvolumen = 100)</w:t>
      </w:r>
    </w:p>
    <w:p w14:paraId="2A9B431B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FO1 und FO2 (Gesamtvolumen)</w:t>
      </w:r>
    </w:p>
    <w:p w14:paraId="216A2413" w14:textId="77777777" w:rsidR="009E029F" w:rsidRDefault="009E029F" w:rsidP="009E029F">
      <w:pPr>
        <w:ind w:left="360"/>
        <w:rPr>
          <w:rFonts w:eastAsiaTheme="minorEastAsia"/>
        </w:rPr>
      </w:pPr>
    </w:p>
    <w:p w14:paraId="7FF6A864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Gesamtzahlungsstrom: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029F" w14:paraId="5B54B343" w14:textId="77777777" w:rsidTr="006F4D2C">
        <w:tc>
          <w:tcPr>
            <w:tcW w:w="3020" w:type="dxa"/>
          </w:tcPr>
          <w:p w14:paraId="34A70D13" w14:textId="77777777" w:rsidR="009E029F" w:rsidRDefault="009E029F" w:rsidP="006F4D2C">
            <w:pPr>
              <w:rPr>
                <w:rFonts w:eastAsiaTheme="minorEastAsia"/>
              </w:rPr>
            </w:pPr>
          </w:p>
        </w:tc>
        <w:tc>
          <w:tcPr>
            <w:tcW w:w="3021" w:type="dxa"/>
          </w:tcPr>
          <w:p w14:paraId="07AD586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3021" w:type="dxa"/>
          </w:tcPr>
          <w:p w14:paraId="20258B1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</w:tr>
      <w:tr w:rsidR="009E029F" w14:paraId="2A1945F4" w14:textId="77777777" w:rsidTr="006F4D2C">
        <w:tc>
          <w:tcPr>
            <w:tcW w:w="3020" w:type="dxa"/>
          </w:tcPr>
          <w:p w14:paraId="5B6DF1F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IO3</w:t>
            </w:r>
          </w:p>
        </w:tc>
        <w:tc>
          <w:tcPr>
            <w:tcW w:w="3021" w:type="dxa"/>
          </w:tcPr>
          <w:p w14:paraId="23E9A99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3021" w:type="dxa"/>
          </w:tcPr>
          <w:p w14:paraId="561CCE0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58</w:t>
            </w:r>
          </w:p>
        </w:tc>
      </w:tr>
      <w:tr w:rsidR="009E029F" w14:paraId="691A222E" w14:textId="77777777" w:rsidTr="006F4D2C">
        <w:tc>
          <w:tcPr>
            <w:tcW w:w="3020" w:type="dxa"/>
          </w:tcPr>
          <w:p w14:paraId="269D5FD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IO2</w:t>
            </w:r>
          </w:p>
        </w:tc>
        <w:tc>
          <w:tcPr>
            <w:tcW w:w="3021" w:type="dxa"/>
          </w:tcPr>
          <w:p w14:paraId="7E723F1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3021" w:type="dxa"/>
          </w:tcPr>
          <w:p w14:paraId="7FEAADC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55,5 = 0,5*111 (Erklärung siehe unten)</w:t>
            </w:r>
          </w:p>
        </w:tc>
      </w:tr>
      <w:tr w:rsidR="009E029F" w14:paraId="602A5312" w14:textId="77777777" w:rsidTr="006F4D2C">
        <w:tc>
          <w:tcPr>
            <w:tcW w:w="3020" w:type="dxa"/>
          </w:tcPr>
          <w:p w14:paraId="2A9E2C0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3021" w:type="dxa"/>
          </w:tcPr>
          <w:p w14:paraId="110C094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3021" w:type="dxa"/>
          </w:tcPr>
          <w:p w14:paraId="15CC782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-52,5</w:t>
            </w:r>
          </w:p>
        </w:tc>
      </w:tr>
      <w:tr w:rsidR="009E029F" w14:paraId="39E7540E" w14:textId="77777777" w:rsidTr="006F4D2C">
        <w:tc>
          <w:tcPr>
            <w:tcW w:w="3020" w:type="dxa"/>
          </w:tcPr>
          <w:p w14:paraId="52C1D0C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3021" w:type="dxa"/>
          </w:tcPr>
          <w:p w14:paraId="70722F3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3021" w:type="dxa"/>
          </w:tcPr>
          <w:p w14:paraId="678A262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-54,5</w:t>
            </w:r>
          </w:p>
        </w:tc>
      </w:tr>
      <w:tr w:rsidR="009E029F" w14:paraId="1A535476" w14:textId="77777777" w:rsidTr="006F4D2C">
        <w:tc>
          <w:tcPr>
            <w:tcW w:w="3020" w:type="dxa"/>
          </w:tcPr>
          <w:p w14:paraId="7A90706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Gesamtzahlungsstrom</w:t>
            </w:r>
          </w:p>
        </w:tc>
        <w:tc>
          <w:tcPr>
            <w:tcW w:w="3021" w:type="dxa"/>
          </w:tcPr>
          <w:p w14:paraId="12351F0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3021" w:type="dxa"/>
          </w:tcPr>
          <w:p w14:paraId="1AF3E98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113,5 – 107 = </w:t>
            </w:r>
            <w:r w:rsidRPr="00D45065">
              <w:rPr>
                <w:rFonts w:eastAsiaTheme="minorEastAsia"/>
                <w:color w:val="00B050"/>
              </w:rPr>
              <w:t>+6,5</w:t>
            </w:r>
          </w:p>
        </w:tc>
      </w:tr>
    </w:tbl>
    <w:p w14:paraId="09DBF9FA" w14:textId="77777777" w:rsidR="009E029F" w:rsidRDefault="009E029F" w:rsidP="009E029F">
      <w:pPr>
        <w:ind w:left="360"/>
        <w:rPr>
          <w:rFonts w:eastAsiaTheme="minorEastAsia"/>
        </w:rPr>
      </w:pPr>
    </w:p>
    <w:p w14:paraId="5711ADC2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Erklärung IO2: Wird nur zur Hälfte durchgeführt -&gt; skaliere die Zahlen um den Faktor 2 nach unten. </w:t>
      </w:r>
    </w:p>
    <w:p w14:paraId="5C43BF52" w14:textId="466019F5" w:rsidR="009E029F" w:rsidRDefault="006F4D2C" w:rsidP="009E029F">
      <w:pPr>
        <w:ind w:left="360"/>
        <w:rPr>
          <w:rFonts w:eastAsiaTheme="minorEastAsia"/>
        </w:rPr>
      </w:pPr>
      <w:r w:rsidRPr="008C074B">
        <w:rPr>
          <w:rFonts w:eastAsiaTheme="minorEastAsia"/>
        </w:rPr>
        <w:t>(Zahlungsbereitschaft ist sichergestellt</w:t>
      </w:r>
      <w:r w:rsidR="00DF2304" w:rsidRPr="008C074B">
        <w:rPr>
          <w:rFonts w:eastAsiaTheme="minorEastAsia"/>
        </w:rPr>
        <w:t>, weil Zahlungsmittelbestand jederzeit (t und t+1) nicht negativ ist</w:t>
      </w:r>
      <w:r w:rsidRPr="008C074B">
        <w:rPr>
          <w:rFonts w:eastAsiaTheme="minorEastAsia"/>
        </w:rPr>
        <w:t>.</w:t>
      </w:r>
      <w:r w:rsidR="006A3540" w:rsidRPr="008C074B">
        <w:rPr>
          <w:rFonts w:eastAsiaTheme="minorEastAsia"/>
        </w:rPr>
        <w:t>)</w:t>
      </w:r>
    </w:p>
    <w:p w14:paraId="2E0F9072" w14:textId="77777777" w:rsidR="009E029F" w:rsidRDefault="009E029F" w:rsidP="009E029F">
      <w:pPr>
        <w:rPr>
          <w:rFonts w:eastAsiaTheme="minorEastAsia"/>
        </w:rPr>
      </w:pPr>
    </w:p>
    <w:p w14:paraId="26252F38" w14:textId="77777777" w:rsidR="009E029F" w:rsidRDefault="009E029F" w:rsidP="009E029F">
      <w:pPr>
        <w:ind w:firstLine="360"/>
        <w:rPr>
          <w:rFonts w:eastAsiaTheme="minorEastAsia"/>
          <w:sz w:val="48"/>
          <w:szCs w:val="48"/>
        </w:rPr>
      </w:pPr>
      <w:r w:rsidRPr="005E37AE">
        <w:rPr>
          <w:rFonts w:eastAsiaTheme="minorEastAsia"/>
          <w:sz w:val="48"/>
          <w:szCs w:val="48"/>
        </w:rPr>
        <w:t>Aufgabe 3.3</w:t>
      </w:r>
    </w:p>
    <w:p w14:paraId="7B914DF5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br/>
        <w:t>Dean-Modell; es gibt nur jeweils ein IO und ein FO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E029F" w14:paraId="7193B4BD" w14:textId="77777777" w:rsidTr="006F4D2C">
        <w:tc>
          <w:tcPr>
            <w:tcW w:w="2265" w:type="dxa"/>
          </w:tcPr>
          <w:p w14:paraId="1068AF4F" w14:textId="77777777" w:rsidR="009E029F" w:rsidRDefault="009E029F" w:rsidP="006F4D2C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1B1A348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575EF0AB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7043BC1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9E029F" w14:paraId="4E3E76DA" w14:textId="77777777" w:rsidTr="006F4D2C">
        <w:tc>
          <w:tcPr>
            <w:tcW w:w="2265" w:type="dxa"/>
          </w:tcPr>
          <w:p w14:paraId="4A89B69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2265" w:type="dxa"/>
          </w:tcPr>
          <w:p w14:paraId="202D8E8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0EC281B4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2266" w:type="dxa"/>
          </w:tcPr>
          <w:p w14:paraId="56F69EF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</w:tr>
      <w:tr w:rsidR="009E029F" w14:paraId="171C8A7C" w14:textId="77777777" w:rsidTr="006F4D2C">
        <w:tc>
          <w:tcPr>
            <w:tcW w:w="2265" w:type="dxa"/>
          </w:tcPr>
          <w:p w14:paraId="4D62575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</w:t>
            </w:r>
          </w:p>
        </w:tc>
        <w:tc>
          <w:tcPr>
            <w:tcW w:w="2265" w:type="dxa"/>
          </w:tcPr>
          <w:p w14:paraId="50BDB61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19006D0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</w:t>
            </w:r>
          </w:p>
        </w:tc>
        <w:tc>
          <w:tcPr>
            <w:tcW w:w="2266" w:type="dxa"/>
          </w:tcPr>
          <w:p w14:paraId="4062532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-111,24</w:t>
            </w:r>
          </w:p>
        </w:tc>
      </w:tr>
    </w:tbl>
    <w:p w14:paraId="3CF97AEF" w14:textId="77777777" w:rsidR="009E029F" w:rsidRDefault="009E029F" w:rsidP="009E029F">
      <w:pPr>
        <w:ind w:left="360"/>
        <w:rPr>
          <w:rFonts w:eastAsiaTheme="minorEastAsia"/>
        </w:rPr>
      </w:pPr>
    </w:p>
    <w:p w14:paraId="49EDEC07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Schritt 1: Berechne die internen Zinsfüße</w:t>
      </w:r>
    </w:p>
    <w:p w14:paraId="4784B424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IO:</w:t>
      </w:r>
    </w:p>
    <w:p w14:paraId="48FF9C9F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Lösungsmöglichkeit 1: Man sieht am Zahlungsstrom, dass der interne Zinsfuß 10% beträgt. Dies lässt sich ganz einfach nachrechnen:</w:t>
      </w:r>
    </w:p>
    <w:p w14:paraId="11286DE9" w14:textId="77777777" w:rsidR="009E029F" w:rsidRPr="00B46813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IO,10%</m:t>
              </m:r>
            </m:e>
          </m:d>
          <m:r>
            <w:rPr>
              <w:rFonts w:ascii="Cambria Math" w:eastAsiaTheme="minorEastAsia" w:hAnsi="Cambria Math"/>
            </w:rPr>
            <m:t>=-100+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570D3792" w14:textId="44C46B30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Lösungsmöglichkeit 2: p-q-Formel</w:t>
      </w:r>
      <w:r w:rsidR="00B9790F">
        <w:rPr>
          <w:rFonts w:eastAsiaTheme="minorEastAsia"/>
        </w:rPr>
        <w:t xml:space="preserve"> (oder Mitternachtsformel) </w:t>
      </w:r>
    </w:p>
    <w:p w14:paraId="3119B129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FO: </w:t>
      </w:r>
    </w:p>
    <w:p w14:paraId="41AE328F" w14:textId="77777777" w:rsidR="009E029F" w:rsidRPr="00C865AB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0=100-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111,24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52D6686C" w14:textId="77777777" w:rsidR="009E029F" w:rsidRPr="00C865AB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Lösungsmöglichkeit: </w:t>
      </w:r>
    </w:p>
    <w:p w14:paraId="0670D439" w14:textId="1690FDF9" w:rsidR="009E029F" w:rsidRPr="00C865AB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x=1+i</m:t>
          </m:r>
        </m:oMath>
      </m:oMathPara>
    </w:p>
    <w:p w14:paraId="318A5225" w14:textId="4FC434BD" w:rsidR="009E029F" w:rsidRPr="00C865AB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0=100⋅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-5⋅x-111,24</m:t>
          </m:r>
        </m:oMath>
      </m:oMathPara>
    </w:p>
    <w:p w14:paraId="227E1B34" w14:textId="2AF8911F" w:rsidR="009E029F" w:rsidRPr="00F40C50" w:rsidRDefault="00C66785" w:rsidP="009E029F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+0,05⋅x-1,1124=0</m:t>
          </m:r>
        </m:oMath>
      </m:oMathPara>
    </w:p>
    <w:p w14:paraId="5AE6517C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p-q-Formel:</w:t>
      </w:r>
    </w:p>
    <w:p w14:paraId="50D0F9B5" w14:textId="77777777" w:rsidR="009E029F" w:rsidRPr="00C865AB" w:rsidRDefault="00C66785" w:rsidP="009E029F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-q</m:t>
              </m:r>
            </m:e>
          </m:rad>
        </m:oMath>
      </m:oMathPara>
    </w:p>
    <w:p w14:paraId="7C0871A9" w14:textId="313D7BFA" w:rsidR="009E029F" w:rsidRPr="00F40C50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p=0,05</m:t>
          </m:r>
        </m:oMath>
      </m:oMathPara>
    </w:p>
    <w:p w14:paraId="6AFD6996" w14:textId="0B6075A6" w:rsidR="009E029F" w:rsidRPr="005E37AE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q=-1,1124</m:t>
          </m:r>
        </m:oMath>
      </m:oMathPara>
    </w:p>
    <w:p w14:paraId="16C88FD0" w14:textId="62C93C38" w:rsidR="009E029F" w:rsidRPr="00193104" w:rsidRDefault="00C66785" w:rsidP="009E029F">
      <w:pPr>
        <w:pStyle w:val="HTMLVorformatiert"/>
        <w:rPr>
          <w:rFonts w:asciiTheme="minorHAnsi" w:eastAsiaTheme="minorEastAsia" w:hAnsiTheme="minorHAnsi" w:cstheme="minorBidi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2"/>
              <w:szCs w:val="22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  <w:szCs w:val="22"/>
                </w:rPr>
                <m:t>-0,05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0,05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</w:rPr>
                <m:t>+1,1124</m:t>
              </m:r>
            </m:e>
          </m:rad>
          <m:r>
            <w:rPr>
              <w:rFonts w:ascii="Cambria Math" w:eastAsiaTheme="minorEastAsia" w:hAnsi="Cambria Math"/>
              <w:sz w:val="22"/>
              <w:szCs w:val="22"/>
            </w:rPr>
            <m:t>=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1,08</m:t>
          </m:r>
        </m:oMath>
      </m:oMathPara>
    </w:p>
    <w:p w14:paraId="5D182CF3" w14:textId="77777777" w:rsidR="00193104" w:rsidRPr="00193104" w:rsidRDefault="00193104" w:rsidP="009E029F">
      <w:pPr>
        <w:pStyle w:val="HTMLVorformatiert"/>
        <w:rPr>
          <w:rFonts w:asciiTheme="minorHAnsi" w:eastAsiaTheme="minorEastAsia" w:hAnsiTheme="minorHAnsi" w:cstheme="minorBidi"/>
          <w:sz w:val="22"/>
          <w:szCs w:val="22"/>
        </w:rPr>
      </w:pPr>
    </w:p>
    <w:p w14:paraId="2741DCD4" w14:textId="74647BB2" w:rsidR="009E029F" w:rsidRPr="00193104" w:rsidRDefault="009E029F" w:rsidP="009E029F">
      <w:pPr>
        <w:pStyle w:val="HTMLVorformatiert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i=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-1=8%</m:t>
          </m:r>
        </m:oMath>
      </m:oMathPara>
    </w:p>
    <w:p w14:paraId="5D054989" w14:textId="614B8597" w:rsidR="00B9790F" w:rsidRDefault="00B9790F" w:rsidP="009E029F">
      <w:pPr>
        <w:ind w:left="360"/>
        <w:rPr>
          <w:rFonts w:eastAsiaTheme="minorEastAsia"/>
        </w:rPr>
      </w:pPr>
    </w:p>
    <w:p w14:paraId="2950ECF7" w14:textId="3B6DBB8C" w:rsidR="00193104" w:rsidRDefault="00C66785" w:rsidP="009E029F">
      <w:pPr>
        <w:ind w:left="36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-0,05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0,05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+1,1124</m:t>
            </m:r>
          </m:e>
        </m:ra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-1,03</m:t>
        </m:r>
      </m:oMath>
      <w:r w:rsidR="00193104">
        <w:rPr>
          <w:rFonts w:eastAsiaTheme="minorEastAsia"/>
        </w:rPr>
        <w:t xml:space="preserve"> (fällt weg)</w:t>
      </w:r>
    </w:p>
    <w:p w14:paraId="24C188AF" w14:textId="4C5B136E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Optimales Budget: </w:t>
      </w:r>
    </w:p>
    <w:p w14:paraId="2FA568FB" w14:textId="77777777" w:rsidR="009E029F" w:rsidRPr="006F5855" w:rsidRDefault="009E029F" w:rsidP="009E029F">
      <w:pPr>
        <w:ind w:left="360"/>
        <w:rPr>
          <w:rFonts w:eastAsiaTheme="minorEastAsia"/>
          <w:b/>
        </w:rPr>
      </w:pPr>
      <w:r w:rsidRPr="006F5855">
        <w:rPr>
          <w:rFonts w:eastAsiaTheme="minorEastAsia"/>
          <w:b/>
        </w:rPr>
        <w:t>Interner Zinssatz IO (10%) &gt; interner Zinssatz FO (8%)</w:t>
      </w:r>
    </w:p>
    <w:p w14:paraId="77B942FE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Volumen IO = Volumen FO = 100</w:t>
      </w:r>
    </w:p>
    <w:p w14:paraId="194BF400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(maximales Volumen IO = Höhe der Anfangsauszahlung, maximales Volumen FO = Höhe der Anfangseinzahlung)</w:t>
      </w:r>
    </w:p>
    <w:p w14:paraId="11DC62DE" w14:textId="77777777" w:rsidR="009E029F" w:rsidRPr="00C865AB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Gesamtzahlungsstrom: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E029F" w14:paraId="223A42BB" w14:textId="77777777" w:rsidTr="006F4D2C">
        <w:tc>
          <w:tcPr>
            <w:tcW w:w="2265" w:type="dxa"/>
          </w:tcPr>
          <w:p w14:paraId="4EC9A156" w14:textId="77777777" w:rsidR="009E029F" w:rsidRDefault="009E029F" w:rsidP="006F4D2C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283F2D0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1AAFDFC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6829AF6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9E029F" w14:paraId="43F8D2CF" w14:textId="77777777" w:rsidTr="006F4D2C">
        <w:tc>
          <w:tcPr>
            <w:tcW w:w="2265" w:type="dxa"/>
          </w:tcPr>
          <w:p w14:paraId="301ECAA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2265" w:type="dxa"/>
          </w:tcPr>
          <w:p w14:paraId="2850ACB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39FF296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2266" w:type="dxa"/>
          </w:tcPr>
          <w:p w14:paraId="0CE4E38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</w:tr>
      <w:tr w:rsidR="009E029F" w14:paraId="790EE252" w14:textId="77777777" w:rsidTr="006F4D2C">
        <w:tc>
          <w:tcPr>
            <w:tcW w:w="2265" w:type="dxa"/>
          </w:tcPr>
          <w:p w14:paraId="3BBC2E3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</w:t>
            </w:r>
          </w:p>
        </w:tc>
        <w:tc>
          <w:tcPr>
            <w:tcW w:w="2265" w:type="dxa"/>
          </w:tcPr>
          <w:p w14:paraId="3D458D6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304DB22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</w:t>
            </w:r>
          </w:p>
        </w:tc>
        <w:tc>
          <w:tcPr>
            <w:tcW w:w="2266" w:type="dxa"/>
          </w:tcPr>
          <w:p w14:paraId="2FB976C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-111,24</w:t>
            </w:r>
          </w:p>
        </w:tc>
      </w:tr>
      <w:tr w:rsidR="009E029F" w14:paraId="03D4BB92" w14:textId="77777777" w:rsidTr="006F4D2C">
        <w:tc>
          <w:tcPr>
            <w:tcW w:w="2265" w:type="dxa"/>
          </w:tcPr>
          <w:p w14:paraId="4B0D53C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Saldo</w:t>
            </w:r>
          </w:p>
        </w:tc>
        <w:tc>
          <w:tcPr>
            <w:tcW w:w="2265" w:type="dxa"/>
          </w:tcPr>
          <w:p w14:paraId="5954F4F4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266" w:type="dxa"/>
          </w:tcPr>
          <w:p w14:paraId="2B461CCB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266" w:type="dxa"/>
          </w:tcPr>
          <w:p w14:paraId="3BCB5DA8" w14:textId="77777777" w:rsidR="009E029F" w:rsidRDefault="009E029F" w:rsidP="006F4D2C">
            <w:pPr>
              <w:rPr>
                <w:rFonts w:eastAsiaTheme="minorEastAsia"/>
              </w:rPr>
            </w:pPr>
            <w:r w:rsidRPr="003246DA">
              <w:rPr>
                <w:rFonts w:eastAsiaTheme="minorEastAsia"/>
                <w:color w:val="FF0000"/>
              </w:rPr>
              <w:t>-1,24</w:t>
            </w:r>
          </w:p>
        </w:tc>
      </w:tr>
    </w:tbl>
    <w:p w14:paraId="132C72BC" w14:textId="77777777" w:rsidR="009E029F" w:rsidRDefault="009E029F" w:rsidP="009E029F">
      <w:pPr>
        <w:ind w:left="360"/>
        <w:rPr>
          <w:rFonts w:eastAsiaTheme="minorEastAsia"/>
        </w:rPr>
      </w:pPr>
    </w:p>
    <w:p w14:paraId="2B3A4D98" w14:textId="4D148BCD" w:rsidR="009E029F" w:rsidRPr="008C074B" w:rsidRDefault="008C074B" w:rsidP="009E029F">
      <w:pPr>
        <w:ind w:left="360"/>
        <w:rPr>
          <w:rFonts w:eastAsiaTheme="minorEastAsia"/>
        </w:rPr>
      </w:pPr>
      <w:r w:rsidRPr="008C074B">
        <w:rPr>
          <w:rFonts w:eastAsiaTheme="minorEastAsia"/>
        </w:rPr>
        <w:t xml:space="preserve">(Muss nicht angegeben werden: </w:t>
      </w:r>
      <w:r w:rsidR="009E029F" w:rsidRPr="008C074B">
        <w:rPr>
          <w:rFonts w:eastAsiaTheme="minorEastAsia"/>
        </w:rPr>
        <w:t>Somit: in t+2 ist die Zahlungsfähigkeit nicht gesichert.</w:t>
      </w:r>
      <w:r w:rsidRPr="008C074B">
        <w:rPr>
          <w:rFonts w:eastAsiaTheme="minorEastAsia"/>
        </w:rPr>
        <w:t>)</w:t>
      </w:r>
    </w:p>
    <w:p w14:paraId="551CC9F6" w14:textId="4C7CB4B7" w:rsidR="008C074B" w:rsidRDefault="00DE7B99" w:rsidP="008C074B">
      <w:pPr>
        <w:ind w:left="360"/>
        <w:rPr>
          <w:rFonts w:eastAsiaTheme="minorEastAsia"/>
          <w:b/>
        </w:rPr>
      </w:pPr>
      <w:r>
        <w:rPr>
          <w:rFonts w:eastAsiaTheme="minorEastAsia"/>
          <w:b/>
        </w:rPr>
        <w:t>--</w:t>
      </w:r>
    </w:p>
    <w:p w14:paraId="72920A7C" w14:textId="0DFAEB32" w:rsidR="00702B7D" w:rsidRPr="008C074B" w:rsidRDefault="00702B7D" w:rsidP="008C074B">
      <w:pPr>
        <w:rPr>
          <w:rFonts w:eastAsiaTheme="minorEastAsia"/>
        </w:rPr>
      </w:pPr>
      <w:r w:rsidRPr="008C074B">
        <w:rPr>
          <w:rFonts w:eastAsiaTheme="minorEastAsia"/>
        </w:rPr>
        <w:t>(</w:t>
      </w:r>
      <w:r w:rsidR="00DE7B99" w:rsidRPr="008C074B">
        <w:rPr>
          <w:rFonts w:eastAsiaTheme="minorEastAsia"/>
        </w:rPr>
        <w:t>*</w:t>
      </w:r>
      <w:r w:rsidRPr="008C074B">
        <w:rPr>
          <w:rFonts w:eastAsiaTheme="minorEastAsia"/>
        </w:rPr>
        <w:t>Interner Zinsfuß sagt nichts über Zahlungen aus und somit kann nicht zum Sicherstellen der Zahlungsbereitschaft beitrage</w:t>
      </w:r>
      <w:r w:rsidR="00DE7B99" w:rsidRPr="008C074B">
        <w:rPr>
          <w:rFonts w:eastAsiaTheme="minorEastAsia"/>
        </w:rPr>
        <w:t>n</w:t>
      </w:r>
      <w:r w:rsidRPr="008C074B">
        <w:rPr>
          <w:rFonts w:eastAsiaTheme="minorEastAsia"/>
        </w:rPr>
        <w:t>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520"/>
        <w:gridCol w:w="2530"/>
        <w:gridCol w:w="2530"/>
      </w:tblGrid>
      <w:tr w:rsidR="00702B7D" w:rsidRPr="008C074B" w14:paraId="2C419B74" w14:textId="77777777" w:rsidTr="00702B7D">
        <w:tc>
          <w:tcPr>
            <w:tcW w:w="2520" w:type="dxa"/>
          </w:tcPr>
          <w:p w14:paraId="66BE78D6" w14:textId="590F6DAD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t</w:t>
            </w:r>
          </w:p>
        </w:tc>
        <w:tc>
          <w:tcPr>
            <w:tcW w:w="2530" w:type="dxa"/>
          </w:tcPr>
          <w:p w14:paraId="342E9C89" w14:textId="611667FD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t+1</w:t>
            </w:r>
          </w:p>
        </w:tc>
        <w:tc>
          <w:tcPr>
            <w:tcW w:w="2530" w:type="dxa"/>
          </w:tcPr>
          <w:p w14:paraId="7B37F1BB" w14:textId="2883AFFE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t+2</w:t>
            </w:r>
          </w:p>
        </w:tc>
      </w:tr>
      <w:tr w:rsidR="00702B7D" w:rsidRPr="008C074B" w14:paraId="310E658B" w14:textId="77777777" w:rsidTr="00702B7D">
        <w:tc>
          <w:tcPr>
            <w:tcW w:w="2520" w:type="dxa"/>
          </w:tcPr>
          <w:p w14:paraId="459C93F6" w14:textId="2CC07019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-100</w:t>
            </w:r>
          </w:p>
        </w:tc>
        <w:tc>
          <w:tcPr>
            <w:tcW w:w="2530" w:type="dxa"/>
          </w:tcPr>
          <w:p w14:paraId="22E50DB9" w14:textId="277C11DD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90</w:t>
            </w:r>
          </w:p>
        </w:tc>
        <w:tc>
          <w:tcPr>
            <w:tcW w:w="2530" w:type="dxa"/>
          </w:tcPr>
          <w:p w14:paraId="484C4561" w14:textId="0FE9BAC3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16,</w:t>
            </w:r>
            <w:r w:rsidR="005E2013">
              <w:rPr>
                <w:rFonts w:eastAsiaTheme="minorEastAsia"/>
              </w:rPr>
              <w:t>2243</w:t>
            </w:r>
          </w:p>
        </w:tc>
      </w:tr>
      <w:tr w:rsidR="00702B7D" w:rsidRPr="008C074B" w14:paraId="011B276B" w14:textId="77777777" w:rsidTr="00702B7D">
        <w:tc>
          <w:tcPr>
            <w:tcW w:w="2520" w:type="dxa"/>
          </w:tcPr>
          <w:p w14:paraId="737035C9" w14:textId="4DA2B6BD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-100</w:t>
            </w:r>
          </w:p>
        </w:tc>
        <w:tc>
          <w:tcPr>
            <w:tcW w:w="2530" w:type="dxa"/>
          </w:tcPr>
          <w:p w14:paraId="32CC58A8" w14:textId="70233155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20</w:t>
            </w:r>
          </w:p>
        </w:tc>
        <w:tc>
          <w:tcPr>
            <w:tcW w:w="2530" w:type="dxa"/>
          </w:tcPr>
          <w:p w14:paraId="6471E997" w14:textId="5A7162F2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90</w:t>
            </w:r>
          </w:p>
        </w:tc>
      </w:tr>
    </w:tbl>
    <w:p w14:paraId="303345FC" w14:textId="77777777" w:rsidR="00DE7B99" w:rsidRPr="008C074B" w:rsidRDefault="00DE7B99" w:rsidP="00DE7B99">
      <w:pPr>
        <w:rPr>
          <w:rFonts w:eastAsiaTheme="minorEastAsia"/>
        </w:rPr>
      </w:pPr>
    </w:p>
    <w:p w14:paraId="2BC3B424" w14:textId="3D9BA535" w:rsidR="00BE1423" w:rsidRPr="008C074B" w:rsidRDefault="00702B7D" w:rsidP="008C074B">
      <w:pPr>
        <w:rPr>
          <w:rFonts w:eastAsiaTheme="minorEastAsia"/>
        </w:rPr>
      </w:pPr>
      <w:r w:rsidRPr="008C074B">
        <w:rPr>
          <w:rFonts w:eastAsiaTheme="minorEastAsia"/>
        </w:rPr>
        <w:t>Beide Investitionsobjekte haben den</w:t>
      </w:r>
      <w:r w:rsidR="00DE7B99" w:rsidRPr="008C074B">
        <w:rPr>
          <w:rFonts w:eastAsiaTheme="minorEastAsia"/>
        </w:rPr>
        <w:t>selben i</w:t>
      </w:r>
      <w:r w:rsidRPr="008C074B">
        <w:rPr>
          <w:rFonts w:eastAsiaTheme="minorEastAsia"/>
        </w:rPr>
        <w:t>nterne</w:t>
      </w:r>
      <w:r w:rsidR="00DE7B99" w:rsidRPr="008C074B">
        <w:rPr>
          <w:rFonts w:eastAsiaTheme="minorEastAsia"/>
        </w:rPr>
        <w:t>n</w:t>
      </w:r>
      <w:r w:rsidRPr="008C074B">
        <w:rPr>
          <w:rFonts w:eastAsiaTheme="minorEastAsia"/>
        </w:rPr>
        <w:t xml:space="preserve"> Zinsfuß</w:t>
      </w:r>
      <w:r w:rsidR="00D7391D">
        <w:rPr>
          <w:rFonts w:eastAsiaTheme="minorEastAsia"/>
        </w:rPr>
        <w:t xml:space="preserve"> (5,39%)</w:t>
      </w:r>
      <w:r w:rsidRPr="008C074B">
        <w:rPr>
          <w:rFonts w:eastAsiaTheme="minorEastAsia"/>
        </w:rPr>
        <w:t xml:space="preserve">. Die Zahlungen unterscheiden sich </w:t>
      </w:r>
      <w:r w:rsidR="00DE7B99" w:rsidRPr="008C074B">
        <w:rPr>
          <w:rFonts w:eastAsiaTheme="minorEastAsia"/>
        </w:rPr>
        <w:t xml:space="preserve">aber </w:t>
      </w:r>
      <w:r w:rsidRPr="008C074B">
        <w:rPr>
          <w:rFonts w:eastAsiaTheme="minorEastAsia"/>
        </w:rPr>
        <w:t>stark</w:t>
      </w:r>
      <w:r w:rsidR="00DE7B99" w:rsidRPr="008C074B">
        <w:rPr>
          <w:rFonts w:eastAsiaTheme="minorEastAsia"/>
        </w:rPr>
        <w:t>.</w:t>
      </w:r>
    </w:p>
    <w:p w14:paraId="74D1758A" w14:textId="77777777" w:rsidR="00C15616" w:rsidRPr="008C074B" w:rsidRDefault="00BE1423" w:rsidP="00BE1423">
      <w:pPr>
        <w:rPr>
          <w:rFonts w:eastAsiaTheme="minorEastAsia"/>
        </w:rPr>
      </w:pPr>
      <w:r w:rsidRPr="008C074B">
        <w:rPr>
          <w:rFonts w:eastAsiaTheme="minorEastAsia"/>
        </w:rPr>
        <w:t>Daher müssen</w:t>
      </w:r>
      <w:r w:rsidR="00526530" w:rsidRPr="008C074B">
        <w:rPr>
          <w:rFonts w:eastAsiaTheme="minorEastAsia"/>
        </w:rPr>
        <w:t xml:space="preserve"> alle</w:t>
      </w:r>
      <w:r w:rsidRPr="008C074B">
        <w:rPr>
          <w:rFonts w:eastAsiaTheme="minorEastAsia"/>
        </w:rPr>
        <w:t xml:space="preserve"> Zahlungen genau </w:t>
      </w:r>
      <w:r w:rsidR="00526530" w:rsidRPr="008C074B">
        <w:rPr>
          <w:rFonts w:eastAsiaTheme="minorEastAsia"/>
        </w:rPr>
        <w:t xml:space="preserve">aufgelistet werden und die Zahlungsfähigkeit </w:t>
      </w:r>
      <w:r w:rsidR="00C15616" w:rsidRPr="008C074B">
        <w:rPr>
          <w:rFonts w:eastAsiaTheme="minorEastAsia"/>
        </w:rPr>
        <w:t xml:space="preserve">muss </w:t>
      </w:r>
      <w:r w:rsidR="00526530" w:rsidRPr="008C074B">
        <w:rPr>
          <w:rFonts w:eastAsiaTheme="minorEastAsia"/>
        </w:rPr>
        <w:t xml:space="preserve">zu jedem Zeitpunkt geprüft werden. </w:t>
      </w:r>
    </w:p>
    <w:p w14:paraId="02B99183" w14:textId="77777777" w:rsidR="00C15616" w:rsidRPr="008C074B" w:rsidRDefault="00C15616" w:rsidP="00BE1423">
      <w:pPr>
        <w:rPr>
          <w:rFonts w:eastAsiaTheme="minorEastAsia"/>
        </w:rPr>
      </w:pPr>
      <w:r w:rsidRPr="008C074B">
        <w:rPr>
          <w:rFonts w:eastAsiaTheme="minorEastAsia"/>
        </w:rPr>
        <w:t>Liegt ein</w:t>
      </w:r>
      <w:r w:rsidR="00526530" w:rsidRPr="008C074B">
        <w:rPr>
          <w:rFonts w:eastAsiaTheme="minorEastAsia"/>
        </w:rPr>
        <w:t xml:space="preserve"> </w:t>
      </w:r>
      <w:r w:rsidRPr="008C074B">
        <w:rPr>
          <w:rFonts w:eastAsiaTheme="minorEastAsia"/>
        </w:rPr>
        <w:t>negativer Zahlungsmittelbestand</w:t>
      </w:r>
      <w:r w:rsidR="00526530" w:rsidRPr="008C074B">
        <w:rPr>
          <w:rFonts w:eastAsiaTheme="minorEastAsia"/>
        </w:rPr>
        <w:t xml:space="preserve"> </w:t>
      </w:r>
      <w:r w:rsidRPr="008C074B">
        <w:rPr>
          <w:rFonts w:eastAsiaTheme="minorEastAsia"/>
        </w:rPr>
        <w:t xml:space="preserve">vor, </w:t>
      </w:r>
      <w:r w:rsidR="00526530" w:rsidRPr="008C074B">
        <w:rPr>
          <w:rFonts w:eastAsiaTheme="minorEastAsia"/>
        </w:rPr>
        <w:t>m</w:t>
      </w:r>
      <w:r w:rsidRPr="008C074B">
        <w:rPr>
          <w:rFonts w:eastAsiaTheme="minorEastAsia"/>
        </w:rPr>
        <w:t>u</w:t>
      </w:r>
      <w:r w:rsidR="00526530" w:rsidRPr="008C074B">
        <w:rPr>
          <w:rFonts w:eastAsiaTheme="minorEastAsia"/>
        </w:rPr>
        <w:t>ss weiter</w:t>
      </w:r>
      <w:r w:rsidRPr="008C074B">
        <w:rPr>
          <w:rFonts w:eastAsiaTheme="minorEastAsia"/>
        </w:rPr>
        <w:t xml:space="preserve">er </w:t>
      </w:r>
      <w:r w:rsidR="00526530" w:rsidRPr="008C074B">
        <w:rPr>
          <w:rFonts w:eastAsiaTheme="minorEastAsia"/>
        </w:rPr>
        <w:t xml:space="preserve">Kredit aufgenommen werden, um Zahlungsbereitschaft zu gewährleisten. </w:t>
      </w:r>
      <w:r w:rsidRPr="008C074B">
        <w:rPr>
          <w:rFonts w:eastAsiaTheme="minorEastAsia"/>
        </w:rPr>
        <w:t xml:space="preserve">Sonst löst die </w:t>
      </w:r>
      <w:r w:rsidR="00526530" w:rsidRPr="008C074B">
        <w:rPr>
          <w:rFonts w:eastAsiaTheme="minorEastAsia"/>
        </w:rPr>
        <w:t>Zahlungsunfähigkeit Insol</w:t>
      </w:r>
      <w:r w:rsidRPr="008C074B">
        <w:rPr>
          <w:rFonts w:eastAsiaTheme="minorEastAsia"/>
        </w:rPr>
        <w:t>v</w:t>
      </w:r>
      <w:r w:rsidR="00526530" w:rsidRPr="008C074B">
        <w:rPr>
          <w:rFonts w:eastAsiaTheme="minorEastAsia"/>
        </w:rPr>
        <w:t>enz</w:t>
      </w:r>
      <w:r w:rsidRPr="008C074B">
        <w:rPr>
          <w:rFonts w:eastAsiaTheme="minorEastAsia"/>
        </w:rPr>
        <w:t xml:space="preserve"> aus</w:t>
      </w:r>
      <w:r w:rsidR="00526530" w:rsidRPr="008C074B">
        <w:rPr>
          <w:rFonts w:eastAsiaTheme="minorEastAsia"/>
        </w:rPr>
        <w:t>.</w:t>
      </w:r>
      <w:r w:rsidRPr="008C074B">
        <w:rPr>
          <w:rFonts w:eastAsiaTheme="minorEastAsia"/>
        </w:rPr>
        <w:t xml:space="preserve"> </w:t>
      </w:r>
    </w:p>
    <w:p w14:paraId="7AD95191" w14:textId="23339337" w:rsidR="00702B7D" w:rsidRPr="008C074B" w:rsidRDefault="0017311F" w:rsidP="00BE1423">
      <w:pPr>
        <w:rPr>
          <w:rFonts w:eastAsiaTheme="minorEastAsia"/>
        </w:rPr>
      </w:pPr>
      <w:r w:rsidRPr="008C074B">
        <w:rPr>
          <w:rFonts w:eastAsiaTheme="minorEastAsia"/>
        </w:rPr>
        <w:t xml:space="preserve">Mit einem Finanzplan kann die Zahlungsbereitschaft </w:t>
      </w:r>
      <w:r w:rsidR="008C074B" w:rsidRPr="008C074B">
        <w:rPr>
          <w:rFonts w:eastAsiaTheme="minorEastAsia"/>
        </w:rPr>
        <w:t xml:space="preserve">ex ante </w:t>
      </w:r>
      <w:r w:rsidRPr="008C074B">
        <w:rPr>
          <w:rFonts w:eastAsiaTheme="minorEastAsia"/>
        </w:rPr>
        <w:t>sichergestellt werden.</w:t>
      </w:r>
      <w:r w:rsidR="00851CA8" w:rsidRPr="008C074B">
        <w:rPr>
          <w:rFonts w:eastAsiaTheme="minorEastAsia"/>
        </w:rPr>
        <w:t xml:space="preserve"> Beispiel: Aufgabe 3.6</w:t>
      </w:r>
      <w:r w:rsidRPr="008C074B">
        <w:rPr>
          <w:rFonts w:eastAsiaTheme="minorEastAsia"/>
        </w:rPr>
        <w:t>a)</w:t>
      </w:r>
      <w:r w:rsidR="00B2110A" w:rsidRPr="008C074B">
        <w:rPr>
          <w:rFonts w:eastAsiaTheme="minorEastAsia"/>
        </w:rPr>
        <w:t xml:space="preserve"> </w:t>
      </w:r>
      <w:r w:rsidRPr="008C074B">
        <w:rPr>
          <w:rFonts w:eastAsiaTheme="minorEastAsia"/>
        </w:rPr>
        <w:t>und c)</w:t>
      </w:r>
      <w:r w:rsidR="008C074B">
        <w:rPr>
          <w:rFonts w:eastAsiaTheme="minorEastAsia"/>
        </w:rPr>
        <w:t>. Somit ist Finanzierung in 3.6a) und c) gut. 3.6b) hat eine schlechte Finanzierung.</w:t>
      </w:r>
      <w:r w:rsidR="00702B7D" w:rsidRPr="008C074B">
        <w:rPr>
          <w:rFonts w:eastAsiaTheme="minorEastAsia"/>
        </w:rPr>
        <w:t>)</w:t>
      </w:r>
    </w:p>
    <w:p w14:paraId="23CA969C" w14:textId="2E00A867" w:rsidR="0016437E" w:rsidRDefault="0016437E" w:rsidP="00595F8B">
      <w:pPr>
        <w:spacing w:line="240" w:lineRule="auto"/>
        <w:rPr>
          <w:rFonts w:eastAsiaTheme="minorEastAsia"/>
          <w:highlight w:val="yellow"/>
        </w:rPr>
      </w:pPr>
    </w:p>
    <w:p w14:paraId="4CE1611C" w14:textId="6252F695" w:rsidR="00595F8B" w:rsidRDefault="00595F8B" w:rsidP="00595F8B">
      <w:pPr>
        <w:spacing w:line="240" w:lineRule="auto"/>
        <w:rPr>
          <w:rFonts w:eastAsiaTheme="minorEastAsia"/>
          <w:sz w:val="48"/>
          <w:szCs w:val="48"/>
        </w:rPr>
      </w:pPr>
      <w:r w:rsidRPr="0086715A">
        <w:rPr>
          <w:rFonts w:eastAsiaTheme="minorEastAsia"/>
          <w:sz w:val="48"/>
          <w:szCs w:val="48"/>
        </w:rPr>
        <w:t>Aufgabe 3.4</w:t>
      </w:r>
      <w:r>
        <w:rPr>
          <w:rFonts w:eastAsiaTheme="minorEastAsia"/>
          <w:sz w:val="48"/>
          <w:szCs w:val="48"/>
        </w:rPr>
        <w:t xml:space="preserve"> (Teil 1)</w:t>
      </w:r>
    </w:p>
    <w:p w14:paraId="7D575958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Gegeben: Investitionsobjekt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0AE7BA64" w14:textId="77777777" w:rsidTr="00E92C24">
        <w:tc>
          <w:tcPr>
            <w:tcW w:w="2265" w:type="dxa"/>
          </w:tcPr>
          <w:p w14:paraId="1B0B6D92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2077436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1A614CDD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21CE8597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5CCF950E" w14:textId="77777777" w:rsidTr="00E92C24">
        <w:tc>
          <w:tcPr>
            <w:tcW w:w="2265" w:type="dxa"/>
          </w:tcPr>
          <w:p w14:paraId="76E63B3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797A58E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65B0E76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70</w:t>
            </w:r>
          </w:p>
        </w:tc>
        <w:tc>
          <w:tcPr>
            <w:tcW w:w="2266" w:type="dxa"/>
          </w:tcPr>
          <w:p w14:paraId="4EA9A29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</w:tbl>
    <w:p w14:paraId="2296333F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7738C6B5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Zinsstruktur: (relevanter Ausschnitt)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595F8B" w14:paraId="76441C32" w14:textId="77777777" w:rsidTr="00E92C24">
        <w:tc>
          <w:tcPr>
            <w:tcW w:w="2265" w:type="dxa"/>
          </w:tcPr>
          <w:p w14:paraId="582C1140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2D9EBC1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Jahr</w:t>
            </w:r>
          </w:p>
        </w:tc>
        <w:tc>
          <w:tcPr>
            <w:tcW w:w="2266" w:type="dxa"/>
          </w:tcPr>
          <w:p w14:paraId="3DA1764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2Jahre</w:t>
            </w:r>
          </w:p>
        </w:tc>
      </w:tr>
      <w:tr w:rsidR="00595F8B" w14:paraId="47226647" w14:textId="77777777" w:rsidTr="00E92C24">
        <w:tc>
          <w:tcPr>
            <w:tcW w:w="2265" w:type="dxa"/>
          </w:tcPr>
          <w:p w14:paraId="2DFA9B2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Zins pro Jahr</w:t>
            </w:r>
          </w:p>
        </w:tc>
        <w:tc>
          <w:tcPr>
            <w:tcW w:w="2265" w:type="dxa"/>
          </w:tcPr>
          <w:p w14:paraId="021F2414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0,29%</w:t>
            </w:r>
          </w:p>
        </w:tc>
        <w:tc>
          <w:tcPr>
            <w:tcW w:w="2266" w:type="dxa"/>
          </w:tcPr>
          <w:p w14:paraId="7FB7BED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0,59%</w:t>
            </w:r>
          </w:p>
        </w:tc>
      </w:tr>
    </w:tbl>
    <w:p w14:paraId="0DBA868A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47C82051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Berechne Endwert des Investitionsobjektes! </w:t>
      </w:r>
    </w:p>
    <w:p w14:paraId="638CA881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Wesentlicher Punkt: Hier ist keine flache Zinsstruktur gegeben! </w:t>
      </w:r>
    </w:p>
    <w:p w14:paraId="262937FA" w14:textId="77777777" w:rsidR="00595F8B" w:rsidRDefault="00595F8B" w:rsidP="00595F8B">
      <w:pPr>
        <w:pStyle w:val="Listenabsatz"/>
        <w:numPr>
          <w:ilvl w:val="0"/>
          <w:numId w:val="1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Führt auf folgendes Problem: Welcher Zins kann verwendet werden, um die Zahlung von 70, die man in t+1 erhält, auf den Endzeitpunkt t+2 anzulegen?</w:t>
      </w:r>
    </w:p>
    <w:p w14:paraId="165546DE" w14:textId="77777777" w:rsidR="00595F8B" w:rsidRDefault="00595F8B" w:rsidP="00595F8B">
      <w:pPr>
        <w:pStyle w:val="Listenabsatz"/>
        <w:numPr>
          <w:ilvl w:val="0"/>
          <w:numId w:val="1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Die Zinssätze von 0,29% und 0,59% passen beide nicht, da sie sich jeweils auf ein in t (und nicht in t+1) beginnendes Geschäft (=Spotgeschäft) beziehen. </w:t>
      </w:r>
    </w:p>
    <w:p w14:paraId="608C6C57" w14:textId="77777777" w:rsidR="00595F8B" w:rsidRPr="002C7FFE" w:rsidRDefault="00595F8B" w:rsidP="00595F8B">
      <w:pPr>
        <w:pStyle w:val="Listenabsatz"/>
        <w:numPr>
          <w:ilvl w:val="0"/>
          <w:numId w:val="1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Lösung: Verwende den Terminzins </w:t>
      </w:r>
      <m:oMath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t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t+1,t+2</m:t>
                </m:r>
              </m:sub>
            </m:sSub>
          </m:e>
        </m:sPre>
      </m:oMath>
      <w:r>
        <w:rPr>
          <w:rFonts w:eastAsiaTheme="minorEastAsia"/>
          <w:iCs/>
        </w:rPr>
        <w:t xml:space="preserve">, d.h. vereinbare heute eine Anlage der 70 Geldeinheiten, wobei Anlage in t+1 beginnt und in t+2 endet. </w:t>
      </w:r>
    </w:p>
    <w:p w14:paraId="06254091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Berechne den Terminzins: </w:t>
      </w:r>
    </w:p>
    <w:p w14:paraId="5E2AB0EC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Ansatz: </w:t>
      </w:r>
    </w:p>
    <w:p w14:paraId="26D23B0E" w14:textId="77777777" w:rsidR="00595F8B" w:rsidRDefault="00C66785" w:rsidP="00595F8B">
      <w:pPr>
        <w:spacing w:line="240" w:lineRule="auto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t,t+2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t,t+1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</m:oMath>
      </m:oMathPara>
    </w:p>
    <w:p w14:paraId="6A306272" w14:textId="77777777" w:rsidR="00595F8B" w:rsidRPr="002C7FFE" w:rsidRDefault="00C66785" w:rsidP="00595F8B">
      <w:pPr>
        <w:spacing w:line="240" w:lineRule="auto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1+0,0059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1+0,0029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</m:oMath>
      </m:oMathPara>
    </w:p>
    <w:p w14:paraId="5D3DB1DD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Auflösen nach </w:t>
      </w:r>
    </w:p>
    <w:p w14:paraId="22DD4E31" w14:textId="77777777" w:rsidR="00595F8B" w:rsidRDefault="00C66785" w:rsidP="00595F8B">
      <w:pPr>
        <w:spacing w:line="240" w:lineRule="auto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PrePr>
                <m:sub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1+0,0059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1+0,0029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1F0D7EA7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>Endwert:</w:t>
      </w:r>
    </w:p>
    <w:p w14:paraId="63C07FC4" w14:textId="77777777" w:rsidR="00595F8B" w:rsidRPr="006E2FF6" w:rsidRDefault="00595F8B" w:rsidP="00595F8B">
      <w:pPr>
        <w:spacing w:line="240" w:lineRule="auto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IO</m:t>
              </m:r>
            </m:e>
          </m:d>
          <m:r>
            <w:rPr>
              <w:rFonts w:ascii="Cambria Math" w:eastAsiaTheme="minorEastAsia" w:hAnsi="Cambria Math"/>
            </w:rPr>
            <m:t>=-100⋅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PrePr>
                <m:sub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+40=-100⋅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1+0,0059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1+0,0029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+40≈9,4401</m:t>
          </m:r>
        </m:oMath>
      </m:oMathPara>
    </w:p>
    <w:p w14:paraId="6AF27DC2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>(</w:t>
      </w:r>
    </w:p>
    <w:p w14:paraId="73CF6978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Trick: Der Endwert lässt sich auch ohne Terminzins berechnen: </w:t>
      </w:r>
    </w:p>
    <w:p w14:paraId="770E134E" w14:textId="77777777" w:rsidR="00595F8B" w:rsidRDefault="00595F8B" w:rsidP="00595F8B">
      <w:pPr>
        <w:pStyle w:val="Listenabsatz"/>
        <w:numPr>
          <w:ilvl w:val="0"/>
          <w:numId w:val="17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Schritt 1: Berechne den Kapitalwert (statt dem Endwert)</w:t>
      </w:r>
    </w:p>
    <w:p w14:paraId="72079B22" w14:textId="77777777" w:rsidR="00595F8B" w:rsidRPr="001F195A" w:rsidRDefault="00595F8B" w:rsidP="00595F8B">
      <w:pPr>
        <w:pStyle w:val="Listenabsatz"/>
        <w:numPr>
          <w:ilvl w:val="0"/>
          <w:numId w:val="17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Schritt 2: Zinse das Ergebnis (d.h. den Kapitalwert) auf den Endzeitpunkt (hier: t+2) auf</w:t>
      </w:r>
    </w:p>
    <w:p w14:paraId="28D754AC" w14:textId="77777777" w:rsidR="00595F8B" w:rsidRDefault="00595F8B" w:rsidP="00595F8B">
      <w:pPr>
        <w:spacing w:line="240" w:lineRule="auto"/>
        <w:ind w:firstLine="708"/>
        <w:rPr>
          <w:rFonts w:eastAsiaTheme="minorEastAsia"/>
        </w:rPr>
      </w:pPr>
      <w:r>
        <w:rPr>
          <w:rFonts w:eastAsiaTheme="minorEastAsia"/>
        </w:rPr>
        <w:t xml:space="preserve">Konkret: </w:t>
      </w:r>
    </w:p>
    <w:p w14:paraId="6BAE1ED2" w14:textId="77777777" w:rsidR="00CB222C" w:rsidRPr="00CB222C" w:rsidRDefault="00595F8B" w:rsidP="00595F8B">
      <w:pPr>
        <w:pStyle w:val="HTMLVorformatiert"/>
        <w:rPr>
          <w:rFonts w:asciiTheme="minorHAnsi" w:eastAsiaTheme="minorEastAsia" w:hAnsiTheme="minorHAnsi" w:cstheme="minorBidi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IO</m:t>
              </m:r>
            </m:e>
          </m:d>
          <m:r>
            <w:rPr>
              <w:rFonts w:ascii="Cambria Math" w:eastAsiaTheme="minorEastAsia" w:hAnsi="Cambria Math"/>
            </w:rPr>
            <m:t>=-100+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70</m:t>
              </m:r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9.3297</m:t>
          </m:r>
        </m:oMath>
      </m:oMathPara>
    </w:p>
    <w:p w14:paraId="6A0D54CA" w14:textId="11E144A5" w:rsidR="00595F8B" w:rsidRPr="00CB222C" w:rsidRDefault="00595F8B" w:rsidP="00595F8B">
      <w:pPr>
        <w:pStyle w:val="HTMLVorformatiert"/>
        <w:rPr>
          <w:rFonts w:asciiTheme="minorHAnsi" w:eastAsiaTheme="minorEastAsia" w:hAnsiTheme="minorHAnsi" w:cstheme="minorBidi"/>
        </w:rPr>
      </w:pPr>
      <w:r>
        <w:rPr>
          <w:rFonts w:asciiTheme="minorHAnsi" w:hAnsiTheme="minorHAnsi" w:cstheme="minorHAnsi"/>
        </w:rPr>
        <w:tab/>
      </w:r>
      <w:r w:rsidRPr="00071BB5">
        <w:rPr>
          <w:rFonts w:asciiTheme="minorHAnsi" w:hAnsiTheme="minorHAnsi" w:cstheme="minorHAnsi"/>
        </w:rPr>
        <w:t>Auf</w:t>
      </w:r>
      <w:r>
        <w:rPr>
          <w:rFonts w:asciiTheme="minorHAnsi" w:hAnsiTheme="minorHAnsi" w:cstheme="minorHAnsi"/>
        </w:rPr>
        <w:t xml:space="preserve">zinsen: </w:t>
      </w:r>
    </w:p>
    <w:p w14:paraId="1C7AA82B" w14:textId="77777777" w:rsidR="00595F8B" w:rsidRPr="00071BB5" w:rsidRDefault="00595F8B" w:rsidP="00595F8B">
      <w:pPr>
        <w:pStyle w:val="HTMLVorformatiert"/>
        <w:rPr>
          <w:rFonts w:asciiTheme="minorHAnsi" w:hAnsiTheme="minorHAnsi" w:cstheme="minorHAnsi"/>
        </w:rPr>
      </w:pPr>
    </w:p>
    <w:p w14:paraId="28924AD8" w14:textId="1BADCF45" w:rsidR="00595F8B" w:rsidRPr="00071BB5" w:rsidRDefault="00595F8B" w:rsidP="00595F8B">
      <w:pPr>
        <w:pStyle w:val="HTMLVorformatiert"/>
      </w:pPr>
      <m:oMathPara>
        <m:oMath>
          <m:r>
            <w:rPr>
              <w:rFonts w:ascii="Cambria Math" w:eastAsiaTheme="minorEastAsia" w:hAnsi="Cambria Math"/>
            </w:rPr>
            <m:t>EW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IO</m:t>
              </m:r>
            </m:e>
          </m:d>
          <m:r>
            <w:rPr>
              <w:rFonts w:ascii="Cambria Math" w:eastAsiaTheme="minorEastAsia" w:hAnsi="Cambria Math"/>
            </w:rPr>
            <m:t>=KW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IO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t,t+2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9.3297⋅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1,0059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9.44</m:t>
          </m:r>
        </m:oMath>
      </m:oMathPara>
    </w:p>
    <w:p w14:paraId="41BEA119" w14:textId="75F541E3" w:rsidR="00595F8B" w:rsidRPr="00CB222C" w:rsidRDefault="00595F8B" w:rsidP="00CB222C">
      <w:pPr>
        <w:pStyle w:val="HTMLVorformatie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071BB5">
        <w:rPr>
          <w:rFonts w:asciiTheme="minorHAnsi" w:hAnsiTheme="minorHAnsi" w:cstheme="minorHAnsi"/>
        </w:rPr>
        <w:t xml:space="preserve">(Gleiches </w:t>
      </w:r>
      <w:r>
        <w:rPr>
          <w:rFonts w:asciiTheme="minorHAnsi" w:hAnsiTheme="minorHAnsi" w:cstheme="minorHAnsi"/>
        </w:rPr>
        <w:t>Ergebnis wie bisher)</w:t>
      </w:r>
    </w:p>
    <w:p w14:paraId="49370596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>)</w:t>
      </w:r>
    </w:p>
    <w:p w14:paraId="5EDE2C99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Bilde Gesamtzahlungsstrom aus Investitionsobjekten und Finanzierungsobjekten! </w:t>
      </w:r>
    </w:p>
    <w:p w14:paraId="0C61D302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Wesentlicher Punkt: Finanzierungsobjekte sind implizit in der Zinsstruktur enthalten. Wir können also zu den angegebenen Zinssätzen Kredite aufnehmen (gegebenenfalls muss der Terminzins verwendet werden). </w:t>
      </w:r>
    </w:p>
    <w:p w14:paraId="1FE8BD02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Welche Kredite nehmen wir auf? Es gibt mehrere Möglichkeiten, die aber „unter dem Strich“ immer auf denselben Gesamtzahlungsstrom führen. </w:t>
      </w:r>
    </w:p>
    <w:p w14:paraId="3EA7C1EE" w14:textId="00D61E22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Möglichkeit 1: Nimm immer </w:t>
      </w:r>
      <w:proofErr w:type="spellStart"/>
      <w:r>
        <w:rPr>
          <w:rFonts w:eastAsiaTheme="minorEastAsia"/>
        </w:rPr>
        <w:t>einperiodige</w:t>
      </w:r>
      <w:proofErr w:type="spellEnd"/>
      <w:r>
        <w:rPr>
          <w:rFonts w:eastAsiaTheme="minorEastAsia"/>
        </w:rPr>
        <w:t xml:space="preserve"> Kredite auf</w:t>
      </w:r>
    </w:p>
    <w:p w14:paraId="314E9C40" w14:textId="2FCD08F0" w:rsidR="00620E08" w:rsidRDefault="00620E08" w:rsidP="00595F8B">
      <w:pPr>
        <w:spacing w:line="240" w:lineRule="auto"/>
        <w:ind w:left="360"/>
        <w:rPr>
          <w:rFonts w:eastAsiaTheme="minorEastAsia"/>
        </w:rPr>
      </w:pPr>
    </w:p>
    <w:p w14:paraId="67DC9B51" w14:textId="153F567F" w:rsidR="00620E08" w:rsidRDefault="00620E08" w:rsidP="00595F8B">
      <w:pPr>
        <w:spacing w:line="240" w:lineRule="auto"/>
        <w:ind w:left="360"/>
        <w:rPr>
          <w:rFonts w:eastAsiaTheme="minorEastAsia"/>
        </w:rPr>
      </w:pPr>
    </w:p>
    <w:p w14:paraId="39E5FCAF" w14:textId="77777777" w:rsidR="00620E08" w:rsidRDefault="00620E08" w:rsidP="00595F8B">
      <w:pPr>
        <w:spacing w:line="240" w:lineRule="auto"/>
        <w:ind w:left="360"/>
        <w:rPr>
          <w:rFonts w:eastAsiaTheme="minorEastAsia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850"/>
        <w:gridCol w:w="1985"/>
        <w:gridCol w:w="4465"/>
      </w:tblGrid>
      <w:tr w:rsidR="00595F8B" w14:paraId="08000946" w14:textId="77777777" w:rsidTr="00E92C24">
        <w:tc>
          <w:tcPr>
            <w:tcW w:w="1762" w:type="dxa"/>
          </w:tcPr>
          <w:p w14:paraId="44C796E3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850" w:type="dxa"/>
          </w:tcPr>
          <w:p w14:paraId="37F44A9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1985" w:type="dxa"/>
          </w:tcPr>
          <w:p w14:paraId="31DF8C8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4465" w:type="dxa"/>
          </w:tcPr>
          <w:p w14:paraId="681EFDEB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6017A90F" w14:textId="77777777" w:rsidTr="00E92C24">
        <w:tc>
          <w:tcPr>
            <w:tcW w:w="1762" w:type="dxa"/>
          </w:tcPr>
          <w:p w14:paraId="0470814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850" w:type="dxa"/>
          </w:tcPr>
          <w:p w14:paraId="6B1D034B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1985" w:type="dxa"/>
          </w:tcPr>
          <w:p w14:paraId="5314476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70</w:t>
            </w:r>
          </w:p>
        </w:tc>
        <w:tc>
          <w:tcPr>
            <w:tcW w:w="4465" w:type="dxa"/>
          </w:tcPr>
          <w:p w14:paraId="4C046807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  <w:tr w:rsidR="00595F8B" w14:paraId="0B97CF61" w14:textId="77777777" w:rsidTr="00E92C24">
        <w:tc>
          <w:tcPr>
            <w:tcW w:w="1762" w:type="dxa"/>
          </w:tcPr>
          <w:p w14:paraId="06BDA076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„FO1“</w:t>
            </w:r>
          </w:p>
        </w:tc>
        <w:tc>
          <w:tcPr>
            <w:tcW w:w="850" w:type="dxa"/>
          </w:tcPr>
          <w:p w14:paraId="33C1739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+100</w:t>
            </w:r>
          </w:p>
        </w:tc>
        <w:tc>
          <w:tcPr>
            <w:tcW w:w="1985" w:type="dxa"/>
          </w:tcPr>
          <w:p w14:paraId="1F7BF51F" w14:textId="77777777" w:rsidR="00595F8B" w:rsidRDefault="00595F8B" w:rsidP="00E92C2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-100⋅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1,0029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=-100,29</m:t>
                </m:r>
              </m:oMath>
            </m:oMathPara>
          </w:p>
        </w:tc>
        <w:tc>
          <w:tcPr>
            <w:tcW w:w="4465" w:type="dxa"/>
          </w:tcPr>
          <w:p w14:paraId="71775F81" w14:textId="77777777" w:rsidR="00595F8B" w:rsidRDefault="00595F8B" w:rsidP="00E92C24">
            <w:pPr>
              <w:rPr>
                <w:rFonts w:eastAsiaTheme="minorEastAsia"/>
              </w:rPr>
            </w:pPr>
          </w:p>
        </w:tc>
      </w:tr>
      <w:tr w:rsidR="00595F8B" w14:paraId="0073FEF9" w14:textId="77777777" w:rsidTr="00E92C24">
        <w:tc>
          <w:tcPr>
            <w:tcW w:w="1762" w:type="dxa"/>
          </w:tcPr>
          <w:p w14:paraId="59FB64E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„FO2“</w:t>
            </w:r>
          </w:p>
        </w:tc>
        <w:tc>
          <w:tcPr>
            <w:tcW w:w="850" w:type="dxa"/>
          </w:tcPr>
          <w:p w14:paraId="1C5BA3C7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1985" w:type="dxa"/>
          </w:tcPr>
          <w:p w14:paraId="02A6CE4E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+30,29</w:t>
            </w:r>
          </w:p>
        </w:tc>
        <w:tc>
          <w:tcPr>
            <w:tcW w:w="4465" w:type="dxa"/>
          </w:tcPr>
          <w:p w14:paraId="544544FA" w14:textId="77777777" w:rsidR="00595F8B" w:rsidRDefault="00595F8B" w:rsidP="00E92C2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-30,29⋅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t+1,t+2</m:t>
                            </m:r>
                          </m:sub>
                        </m:sSub>
                      </m:e>
                    </m:sPre>
                  </m:e>
                </m:d>
                <m:r>
                  <w:rPr>
                    <w:rFonts w:ascii="Cambria Math" w:eastAsiaTheme="minorEastAsia" w:hAnsi="Cambria Math"/>
                  </w:rPr>
                  <m:t>=-30,29⋅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1+0,0059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1+0,0029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=-30,5599</m:t>
                </m:r>
              </m:oMath>
            </m:oMathPara>
          </w:p>
        </w:tc>
      </w:tr>
      <w:tr w:rsidR="00595F8B" w14:paraId="5AF07E04" w14:textId="77777777" w:rsidTr="00E92C24">
        <w:tc>
          <w:tcPr>
            <w:tcW w:w="1762" w:type="dxa"/>
          </w:tcPr>
          <w:p w14:paraId="7D0939E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Gesamtzahlungs-strom</w:t>
            </w:r>
          </w:p>
        </w:tc>
        <w:tc>
          <w:tcPr>
            <w:tcW w:w="850" w:type="dxa"/>
          </w:tcPr>
          <w:p w14:paraId="65FF032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985" w:type="dxa"/>
          </w:tcPr>
          <w:p w14:paraId="0329937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465" w:type="dxa"/>
          </w:tcPr>
          <w:p w14:paraId="6D0B05F5" w14:textId="77777777" w:rsidR="00595F8B" w:rsidRDefault="00595F8B" w:rsidP="00E92C2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40-30,5599=9,4401</m:t>
                </m:r>
              </m:oMath>
            </m:oMathPara>
          </w:p>
        </w:tc>
      </w:tr>
    </w:tbl>
    <w:p w14:paraId="571F5384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</w:p>
    <w:p w14:paraId="67D3D6A7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„FO1“: Erster </w:t>
      </w:r>
      <w:proofErr w:type="spellStart"/>
      <w:r>
        <w:rPr>
          <w:rFonts w:eastAsiaTheme="minorEastAsia"/>
        </w:rPr>
        <w:t>einperiodiger</w:t>
      </w:r>
      <w:proofErr w:type="spellEnd"/>
      <w:r>
        <w:rPr>
          <w:rFonts w:eastAsiaTheme="minorEastAsia"/>
        </w:rPr>
        <w:t xml:space="preserve"> Kredit: Nimm Kredit in Höhe von 100 auf, zahle in t+1 zurück.  </w:t>
      </w:r>
    </w:p>
    <w:p w14:paraId="44DEAD7E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In t+1 hat man dann einen negativen Saldo von 70 – 100,29 = -30,29, der ebenfalls finanziert werden muss. </w:t>
      </w:r>
    </w:p>
    <w:p w14:paraId="2DB29909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>„FO2“: Nimm einen Kredit (per Termin!) in Höhe von -30,29 auf (Laufzeit von t+1 bis t+2)</w:t>
      </w:r>
    </w:p>
    <w:p w14:paraId="6BABDA34" w14:textId="6AA1D27D" w:rsidR="007145C3" w:rsidRDefault="008C074B" w:rsidP="008C074B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5D14F0A2" w14:textId="2FFC505F" w:rsidR="008C074B" w:rsidRDefault="008C074B" w:rsidP="008C074B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0580021F" w14:textId="39F766AD" w:rsidR="00603ACD" w:rsidRPr="008C074B" w:rsidRDefault="00287475" w:rsidP="007145C3">
      <w:pPr>
        <w:ind w:left="360"/>
        <w:rPr>
          <w:rFonts w:eastAsiaTheme="minorEastAsia" w:cstheme="minorHAnsi"/>
        </w:rPr>
      </w:pPr>
      <w:r w:rsidRPr="008C074B">
        <w:rPr>
          <w:rFonts w:eastAsiaTheme="minorEastAsia" w:cstheme="minorHAnsi"/>
        </w:rPr>
        <w:t>O</w:t>
      </w:r>
      <w:r w:rsidR="00603ACD" w:rsidRPr="008C074B">
        <w:rPr>
          <w:rFonts w:eastAsiaTheme="minorEastAsia" w:cstheme="minorHAnsi"/>
        </w:rPr>
        <w:t>der</w:t>
      </w:r>
      <w:r w:rsidRPr="008C074B">
        <w:rPr>
          <w:rFonts w:eastAsiaTheme="minorEastAsia" w:cstheme="minorHAnsi"/>
        </w:rPr>
        <w:t xml:space="preserve"> </w:t>
      </w:r>
      <w:r w:rsidR="008C074B">
        <w:rPr>
          <w:rFonts w:eastAsiaTheme="minorEastAsia" w:cstheme="minorHAnsi"/>
        </w:rPr>
        <w:t xml:space="preserve">die folgende Strategie: </w:t>
      </w:r>
    </w:p>
    <w:p w14:paraId="4CDF71FD" w14:textId="6E7F0469" w:rsidR="007145C3" w:rsidRPr="008C074B" w:rsidRDefault="007624DD" w:rsidP="007624DD">
      <w:pPr>
        <w:ind w:left="360"/>
        <w:rPr>
          <w:rFonts w:eastAsiaTheme="minorEastAsia" w:cstheme="minorHAnsi"/>
        </w:rPr>
      </w:pPr>
      <w:r w:rsidRPr="008C074B">
        <w:rPr>
          <w:rFonts w:eastAsiaTheme="minorEastAsia" w:cstheme="minorHAnsi"/>
        </w:rPr>
        <w:t xml:space="preserve">zum t: nehme einen Kredit in Form einer Zero-Kupon Anleihe mit Fälligkeit im Zeitpunkt t+2 </w:t>
      </w:r>
    </w:p>
    <w:p w14:paraId="2943A36B" w14:textId="5790EBFC" w:rsidR="007624DD" w:rsidRPr="008C074B" w:rsidRDefault="007624DD" w:rsidP="007624DD">
      <w:pPr>
        <w:ind w:left="360"/>
        <w:rPr>
          <w:rFonts w:eastAsiaTheme="minorEastAsia" w:cstheme="minorHAnsi"/>
        </w:rPr>
      </w:pPr>
      <w:r w:rsidRPr="008C074B">
        <w:rPr>
          <w:rFonts w:eastAsiaTheme="minorEastAsia" w:cstheme="minorHAnsi"/>
        </w:rPr>
        <w:t>zum t+1: Kapitalanlage in Höhe von 70 bis t+2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850"/>
        <w:gridCol w:w="1985"/>
        <w:gridCol w:w="4465"/>
      </w:tblGrid>
      <w:tr w:rsidR="00603ACD" w:rsidRPr="00287475" w14:paraId="675DDDDF" w14:textId="77777777" w:rsidTr="00603ACD">
        <w:tc>
          <w:tcPr>
            <w:tcW w:w="1762" w:type="dxa"/>
          </w:tcPr>
          <w:p w14:paraId="52DD2D7C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</w:p>
        </w:tc>
        <w:tc>
          <w:tcPr>
            <w:tcW w:w="850" w:type="dxa"/>
          </w:tcPr>
          <w:p w14:paraId="0A26C8F0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t</w:t>
            </w:r>
          </w:p>
        </w:tc>
        <w:tc>
          <w:tcPr>
            <w:tcW w:w="1985" w:type="dxa"/>
          </w:tcPr>
          <w:p w14:paraId="0CF75F54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t+1</w:t>
            </w:r>
          </w:p>
        </w:tc>
        <w:tc>
          <w:tcPr>
            <w:tcW w:w="4465" w:type="dxa"/>
          </w:tcPr>
          <w:p w14:paraId="0910DF94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t+2</w:t>
            </w:r>
          </w:p>
        </w:tc>
      </w:tr>
      <w:tr w:rsidR="00603ACD" w:rsidRPr="00287475" w14:paraId="5915935B" w14:textId="77777777" w:rsidTr="00603ACD">
        <w:tc>
          <w:tcPr>
            <w:tcW w:w="1762" w:type="dxa"/>
          </w:tcPr>
          <w:p w14:paraId="17159B31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IO</w:t>
            </w:r>
          </w:p>
        </w:tc>
        <w:tc>
          <w:tcPr>
            <w:tcW w:w="850" w:type="dxa"/>
          </w:tcPr>
          <w:p w14:paraId="32EF5ED9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-100</w:t>
            </w:r>
          </w:p>
        </w:tc>
        <w:tc>
          <w:tcPr>
            <w:tcW w:w="1985" w:type="dxa"/>
          </w:tcPr>
          <w:p w14:paraId="24167F94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70</w:t>
            </w:r>
          </w:p>
        </w:tc>
        <w:tc>
          <w:tcPr>
            <w:tcW w:w="4465" w:type="dxa"/>
          </w:tcPr>
          <w:p w14:paraId="0E2914F4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40</w:t>
            </w:r>
          </w:p>
        </w:tc>
      </w:tr>
      <w:tr w:rsidR="00603ACD" w:rsidRPr="00287475" w14:paraId="3495F490" w14:textId="77777777" w:rsidTr="00603ACD">
        <w:tc>
          <w:tcPr>
            <w:tcW w:w="1762" w:type="dxa"/>
          </w:tcPr>
          <w:p w14:paraId="2BC2E52C" w14:textId="6D99CA39" w:rsidR="00603ACD" w:rsidRPr="008C074B" w:rsidRDefault="007624D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Anleihe</w:t>
            </w:r>
            <w:r w:rsidR="00287475" w:rsidRPr="008C074B">
              <w:rPr>
                <w:rFonts w:eastAsiaTheme="minorEastAsia" w:cstheme="minorHAnsi"/>
              </w:rPr>
              <w:t xml:space="preserve"> (FO)</w:t>
            </w:r>
          </w:p>
        </w:tc>
        <w:tc>
          <w:tcPr>
            <w:tcW w:w="850" w:type="dxa"/>
          </w:tcPr>
          <w:p w14:paraId="6EDE9E07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+100</w:t>
            </w:r>
          </w:p>
        </w:tc>
        <w:tc>
          <w:tcPr>
            <w:tcW w:w="1985" w:type="dxa"/>
          </w:tcPr>
          <w:p w14:paraId="6D615299" w14:textId="68BBF3B1" w:rsidR="00603ACD" w:rsidRPr="008C074B" w:rsidRDefault="00603ACD" w:rsidP="00603ACD">
            <w:pPr>
              <w:rPr>
                <w:rFonts w:eastAsiaTheme="minorEastAsia" w:cstheme="minorHAnsi"/>
              </w:rPr>
            </w:pPr>
          </w:p>
        </w:tc>
        <w:tc>
          <w:tcPr>
            <w:tcW w:w="4465" w:type="dxa"/>
          </w:tcPr>
          <w:p w14:paraId="49AAB2B0" w14:textId="46768391" w:rsidR="00603ACD" w:rsidRPr="008C074B" w:rsidRDefault="007624DD" w:rsidP="00603ACD">
            <w:pPr>
              <w:rPr>
                <w:rFonts w:eastAsia="Times New Roman" w:cstheme="minorHAnsi"/>
              </w:rPr>
            </w:pPr>
            <m:oMath>
              <m:r>
                <w:rPr>
                  <w:rFonts w:ascii="Cambria Math" w:eastAsiaTheme="minorEastAsia" w:hAnsi="Cambria Math" w:cstheme="minorHAnsi"/>
                </w:rPr>
                <m:t>-100⋅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1+0,0059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</w:rPr>
                <m:t>=-</m:t>
              </m:r>
            </m:oMath>
            <w:r w:rsidRPr="008C074B">
              <w:rPr>
                <w:rFonts w:cstheme="minorHAnsi"/>
                <w:color w:val="000000"/>
              </w:rPr>
              <w:t>101.1835</w:t>
            </w:r>
          </w:p>
        </w:tc>
      </w:tr>
      <w:tr w:rsidR="00603ACD" w:rsidRPr="00287475" w14:paraId="3F68ED2B" w14:textId="77777777" w:rsidTr="00603ACD">
        <w:tc>
          <w:tcPr>
            <w:tcW w:w="1762" w:type="dxa"/>
          </w:tcPr>
          <w:p w14:paraId="77D3FDFE" w14:textId="5DE43091" w:rsidR="00603ACD" w:rsidRPr="008C074B" w:rsidRDefault="007624D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Anlage</w:t>
            </w:r>
            <w:r w:rsidR="00287475" w:rsidRPr="008C074B">
              <w:rPr>
                <w:rFonts w:eastAsiaTheme="minorEastAsia" w:cstheme="minorHAnsi"/>
              </w:rPr>
              <w:t xml:space="preserve"> (IO)</w:t>
            </w:r>
          </w:p>
        </w:tc>
        <w:tc>
          <w:tcPr>
            <w:tcW w:w="850" w:type="dxa"/>
          </w:tcPr>
          <w:p w14:paraId="1AC3F6A2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</w:p>
        </w:tc>
        <w:tc>
          <w:tcPr>
            <w:tcW w:w="1985" w:type="dxa"/>
          </w:tcPr>
          <w:p w14:paraId="6AD953FB" w14:textId="32885384" w:rsidR="00603ACD" w:rsidRPr="008C074B" w:rsidRDefault="007624D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-70</w:t>
            </w:r>
          </w:p>
        </w:tc>
        <w:tc>
          <w:tcPr>
            <w:tcW w:w="4465" w:type="dxa"/>
          </w:tcPr>
          <w:p w14:paraId="47FFD76B" w14:textId="2C184FBD" w:rsidR="007624DD" w:rsidRPr="008C074B" w:rsidRDefault="007624DD" w:rsidP="00603ACD">
            <w:pPr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70⋅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</w:rPr>
                      <m:t>1+</m:t>
                    </m:r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t+1,t+2</m:t>
                            </m:r>
                          </m:sub>
                        </m:sSub>
                      </m:e>
                    </m:sPre>
                  </m:e>
                </m:d>
                <m:r>
                  <w:rPr>
                    <w:rFonts w:ascii="Cambria Math" w:eastAsiaTheme="minorEastAsia" w:hAnsi="Cambria Math" w:cstheme="minorHAnsi"/>
                  </w:rPr>
                  <m:t>=70⋅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1+0,0059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1+0,0029</m:t>
                        </m:r>
                      </m:e>
                    </m:d>
                  </m:den>
                </m:f>
              </m:oMath>
            </m:oMathPara>
          </w:p>
          <w:p w14:paraId="2E77A7B1" w14:textId="0B6F3840" w:rsidR="00603ACD" w:rsidRPr="008C074B" w:rsidRDefault="007624DD" w:rsidP="00603ACD">
            <w:pPr>
              <w:rPr>
                <w:rFonts w:eastAsia="Times New Roman" w:cstheme="minorHAnsi"/>
              </w:rPr>
            </w:pPr>
            <m:oMath>
              <m:r>
                <w:rPr>
                  <w:rFonts w:ascii="Cambria Math" w:eastAsiaTheme="minorEastAsia" w:hAnsi="Cambria Math" w:cstheme="minorHAnsi"/>
                </w:rPr>
                <m:t>=</m:t>
              </m:r>
            </m:oMath>
            <w:r w:rsidRPr="008C074B">
              <w:rPr>
                <w:rFonts w:cstheme="minorHAnsi"/>
                <w:color w:val="000000"/>
              </w:rPr>
              <w:t>70.6236</w:t>
            </w:r>
          </w:p>
        </w:tc>
      </w:tr>
      <w:tr w:rsidR="00603ACD" w:rsidRPr="00287475" w14:paraId="4C792AC2" w14:textId="77777777" w:rsidTr="00603ACD">
        <w:tc>
          <w:tcPr>
            <w:tcW w:w="1762" w:type="dxa"/>
          </w:tcPr>
          <w:p w14:paraId="375F697B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Gesamtzahlungs-strom</w:t>
            </w:r>
          </w:p>
        </w:tc>
        <w:tc>
          <w:tcPr>
            <w:tcW w:w="850" w:type="dxa"/>
          </w:tcPr>
          <w:p w14:paraId="625E6BDF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0</w:t>
            </w:r>
          </w:p>
        </w:tc>
        <w:tc>
          <w:tcPr>
            <w:tcW w:w="1985" w:type="dxa"/>
          </w:tcPr>
          <w:p w14:paraId="5B5D4232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0</w:t>
            </w:r>
          </w:p>
        </w:tc>
        <w:tc>
          <w:tcPr>
            <w:tcW w:w="4465" w:type="dxa"/>
          </w:tcPr>
          <w:p w14:paraId="23C15F7E" w14:textId="58290777" w:rsidR="00603ACD" w:rsidRPr="008C074B" w:rsidRDefault="00603ACD" w:rsidP="00603ACD">
            <w:pPr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40-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</w:rPr>
                  <m:t>101.1835+70.6236</m:t>
                </m:r>
                <m:r>
                  <w:rPr>
                    <w:rFonts w:ascii="Cambria Math" w:eastAsiaTheme="minorEastAsia" w:hAnsi="Cambria Math" w:cstheme="minorHAnsi"/>
                  </w:rPr>
                  <m:t>=9,4401</m:t>
                </m:r>
              </m:oMath>
            </m:oMathPara>
          </w:p>
        </w:tc>
      </w:tr>
    </w:tbl>
    <w:p w14:paraId="19A0BDDA" w14:textId="46A0032D" w:rsidR="00287475" w:rsidRDefault="00287475" w:rsidP="0048587E">
      <w:pPr>
        <w:spacing w:line="360" w:lineRule="auto"/>
        <w:rPr>
          <w:rFonts w:eastAsiaTheme="minorEastAsia"/>
        </w:rPr>
      </w:pPr>
    </w:p>
    <w:p w14:paraId="6B87F9EF" w14:textId="632ADC41" w:rsidR="002D13E3" w:rsidRDefault="00287475" w:rsidP="0048587E">
      <w:pPr>
        <w:spacing w:line="360" w:lineRule="auto"/>
        <w:rPr>
          <w:rFonts w:eastAsiaTheme="minorEastAsia"/>
        </w:rPr>
      </w:pPr>
      <w:bookmarkStart w:id="7" w:name="_Hlk187684691"/>
      <w:r w:rsidRPr="008C074B">
        <w:rPr>
          <w:rFonts w:eastAsiaTheme="minorEastAsia"/>
        </w:rPr>
        <w:t xml:space="preserve">Warum </w:t>
      </w:r>
      <w:r w:rsidR="002D13E3" w:rsidRPr="008C074B">
        <w:rPr>
          <w:rFonts w:eastAsiaTheme="minorEastAsia"/>
        </w:rPr>
        <w:t xml:space="preserve">müssen die Zahlungen von FO aus Zinsstruktur berechnet werden und es </w:t>
      </w:r>
      <w:r w:rsidRPr="008C074B">
        <w:rPr>
          <w:rFonts w:eastAsiaTheme="minorEastAsia"/>
        </w:rPr>
        <w:t xml:space="preserve">existieren </w:t>
      </w:r>
      <w:r w:rsidR="002D13E3" w:rsidRPr="008C074B">
        <w:rPr>
          <w:rFonts w:eastAsiaTheme="minorEastAsia"/>
        </w:rPr>
        <w:t xml:space="preserve">hier </w:t>
      </w:r>
      <w:r w:rsidR="00290316" w:rsidRPr="008C074B">
        <w:rPr>
          <w:rFonts w:eastAsiaTheme="minorEastAsia"/>
        </w:rPr>
        <w:t xml:space="preserve">(Aufgabe 3.4) </w:t>
      </w:r>
      <w:r w:rsidRPr="008C074B">
        <w:rPr>
          <w:rFonts w:eastAsiaTheme="minorEastAsia"/>
        </w:rPr>
        <w:t>nicht mehr verschiedene Finanzierungsobjekte</w:t>
      </w:r>
      <w:r w:rsidR="002D13E3" w:rsidRPr="008C074B">
        <w:rPr>
          <w:rFonts w:eastAsiaTheme="minorEastAsia"/>
        </w:rPr>
        <w:t xml:space="preserve"> mit vorgegebenen Zahlungsströme</w:t>
      </w:r>
      <w:r w:rsidR="00290316" w:rsidRPr="008C074B">
        <w:rPr>
          <w:rFonts w:eastAsiaTheme="minorEastAsia"/>
        </w:rPr>
        <w:t>n wie 3.1 und 3.2</w:t>
      </w:r>
      <w:r w:rsidR="002D13E3" w:rsidRPr="008C074B">
        <w:rPr>
          <w:rFonts w:eastAsiaTheme="minorEastAsia"/>
        </w:rPr>
        <w:t>?</w:t>
      </w:r>
    </w:p>
    <w:p w14:paraId="0FEF3585" w14:textId="3F35D700" w:rsidR="008B7750" w:rsidRPr="008B7750" w:rsidRDefault="008B7750" w:rsidP="0048587E">
      <w:pPr>
        <w:spacing w:line="360" w:lineRule="auto"/>
        <w:rPr>
          <w:rFonts w:eastAsiaTheme="minorEastAsia"/>
          <w:b/>
        </w:rPr>
      </w:pPr>
      <w:r>
        <w:rPr>
          <w:rFonts w:eastAsiaTheme="minorEastAsia"/>
          <w:b/>
          <w:u w:val="single"/>
        </w:rPr>
        <w:t>Auf dem</w:t>
      </w:r>
      <w:r w:rsidRPr="008B7750">
        <w:rPr>
          <w:rFonts w:eastAsiaTheme="minorEastAsia"/>
          <w:b/>
          <w:u w:val="single"/>
        </w:rPr>
        <w:t xml:space="preserve"> Finanzmarkt</w:t>
      </w:r>
      <w:r w:rsidRPr="008B7750">
        <w:rPr>
          <w:rFonts w:eastAsiaTheme="minorEastAsia"/>
          <w:b/>
        </w:rPr>
        <w:t xml:space="preserve"> gilt Folgendes:</w:t>
      </w:r>
    </w:p>
    <w:p w14:paraId="57BB7411" w14:textId="5FFA71C0" w:rsidR="00D82F6C" w:rsidRPr="008B7750" w:rsidRDefault="002D13E3" w:rsidP="009735A8">
      <w:pPr>
        <w:spacing w:line="360" w:lineRule="auto"/>
        <w:rPr>
          <w:rFonts w:eastAsiaTheme="minorEastAsia"/>
        </w:rPr>
      </w:pPr>
      <w:r w:rsidRPr="008B7750">
        <w:rPr>
          <w:rFonts w:eastAsiaTheme="minorEastAsia"/>
        </w:rPr>
        <w:t>Aus Arbitrage Gründen haben alle Anlage</w:t>
      </w:r>
      <w:r w:rsidR="008B7750" w:rsidRPr="008B7750">
        <w:rPr>
          <w:rFonts w:eastAsiaTheme="minorEastAsia"/>
        </w:rPr>
        <w:t>n</w:t>
      </w:r>
      <w:r w:rsidRPr="008B7750">
        <w:rPr>
          <w:rFonts w:eastAsiaTheme="minorEastAsia"/>
        </w:rPr>
        <w:t xml:space="preserve"> einen Kapitalwert von Null. Es gibt </w:t>
      </w:r>
      <w:r w:rsidR="00290316" w:rsidRPr="008B7750">
        <w:rPr>
          <w:rFonts w:eastAsiaTheme="minorEastAsia"/>
        </w:rPr>
        <w:t>keine günstigen oder teuren Anlagen</w:t>
      </w:r>
      <w:r w:rsidRPr="008B7750">
        <w:rPr>
          <w:rFonts w:eastAsiaTheme="minorEastAsia"/>
        </w:rPr>
        <w:t xml:space="preserve"> mehr. </w:t>
      </w:r>
      <w:r w:rsidR="009735A8">
        <w:rPr>
          <w:rFonts w:eastAsiaTheme="minorEastAsia"/>
        </w:rPr>
        <w:t>Das</w:t>
      </w:r>
      <w:r w:rsidRPr="008B7750">
        <w:rPr>
          <w:rFonts w:eastAsiaTheme="minorEastAsia"/>
        </w:rPr>
        <w:t xml:space="preserve"> </w:t>
      </w:r>
      <w:r w:rsidR="009735A8">
        <w:rPr>
          <w:rFonts w:eastAsiaTheme="minorEastAsia"/>
        </w:rPr>
        <w:t>Gegenstück</w:t>
      </w:r>
      <w:r w:rsidRPr="008B7750">
        <w:rPr>
          <w:rFonts w:eastAsiaTheme="minorEastAsia"/>
        </w:rPr>
        <w:t xml:space="preserve"> der Anlage</w:t>
      </w:r>
      <w:r w:rsidR="008B7750">
        <w:rPr>
          <w:rFonts w:eastAsiaTheme="minorEastAsia"/>
        </w:rPr>
        <w:t>n</w:t>
      </w:r>
      <w:r w:rsidRPr="008B7750">
        <w:rPr>
          <w:rFonts w:eastAsiaTheme="minorEastAsia"/>
        </w:rPr>
        <w:t xml:space="preserve"> stellt genau d</w:t>
      </w:r>
      <w:r w:rsidR="008B7750">
        <w:rPr>
          <w:rFonts w:eastAsiaTheme="minorEastAsia"/>
        </w:rPr>
        <w:t>ie</w:t>
      </w:r>
      <w:r w:rsidRPr="008B7750">
        <w:rPr>
          <w:rFonts w:eastAsiaTheme="minorEastAsia"/>
        </w:rPr>
        <w:t xml:space="preserve"> Kredit</w:t>
      </w:r>
      <w:r w:rsidR="008B7750">
        <w:rPr>
          <w:rFonts w:eastAsiaTheme="minorEastAsia"/>
        </w:rPr>
        <w:t>e</w:t>
      </w:r>
      <w:r w:rsidRPr="008B7750">
        <w:rPr>
          <w:rFonts w:eastAsiaTheme="minorEastAsia"/>
        </w:rPr>
        <w:t xml:space="preserve"> dar. D. h. Verkauf einer Anlage ist genau </w:t>
      </w:r>
      <w:r w:rsidR="00290316" w:rsidRPr="008B7750">
        <w:rPr>
          <w:rFonts w:eastAsiaTheme="minorEastAsia"/>
        </w:rPr>
        <w:t>eine</w:t>
      </w:r>
      <w:r w:rsidRPr="008B7750">
        <w:rPr>
          <w:rFonts w:eastAsiaTheme="minorEastAsia"/>
        </w:rPr>
        <w:t xml:space="preserve"> Kreditaufnahme. </w:t>
      </w:r>
      <w:r w:rsidR="009735A8">
        <w:rPr>
          <w:rFonts w:eastAsiaTheme="minorEastAsia"/>
        </w:rPr>
        <w:t xml:space="preserve">Es gibt keine verschiedenen Kredite auf dem Finanzmarkt. </w:t>
      </w:r>
      <w:r w:rsidRPr="008B7750">
        <w:rPr>
          <w:rFonts w:eastAsiaTheme="minorEastAsia"/>
        </w:rPr>
        <w:t xml:space="preserve">Insofern wird die Zinsstruktur auch für die Finanzierung im Marktgleichgewicht herangezogen. </w:t>
      </w:r>
    </w:p>
    <w:p w14:paraId="258135A1" w14:textId="11B76614" w:rsidR="0048587E" w:rsidRPr="009A1C04" w:rsidRDefault="0048587E" w:rsidP="0048587E">
      <w:pPr>
        <w:spacing w:line="360" w:lineRule="auto"/>
        <w:rPr>
          <w:rFonts w:eastAsiaTheme="minorEastAsia"/>
          <w:b/>
        </w:rPr>
      </w:pPr>
      <w:r w:rsidRPr="008B7750">
        <w:rPr>
          <w:rFonts w:eastAsiaTheme="minorEastAsia"/>
        </w:rPr>
        <w:t xml:space="preserve">Der Zahlungsstrom von (0, 0, 9.44) aus der Kombination der Realinvestition und Finanztransaktionen entspricht </w:t>
      </w:r>
      <w:r w:rsidRPr="009A1C04">
        <w:rPr>
          <w:rFonts w:eastAsiaTheme="minorEastAsia"/>
          <w:b/>
        </w:rPr>
        <w:t>keiner Arbitragemöglichkeit</w:t>
      </w:r>
      <w:r w:rsidR="009A1C04" w:rsidRPr="009A1C04">
        <w:rPr>
          <w:rFonts w:eastAsiaTheme="minorEastAsia"/>
          <w:b/>
        </w:rPr>
        <w:t>.</w:t>
      </w:r>
    </w:p>
    <w:p w14:paraId="4F8ADF67" w14:textId="1609080D" w:rsidR="008F537F" w:rsidRDefault="00D82F6C" w:rsidP="0048587E">
      <w:pPr>
        <w:spacing w:line="360" w:lineRule="auto"/>
        <w:rPr>
          <w:rFonts w:eastAsiaTheme="minorEastAsia"/>
        </w:rPr>
      </w:pPr>
      <w:r w:rsidRPr="008B7750">
        <w:rPr>
          <w:rFonts w:eastAsiaTheme="minorEastAsia"/>
        </w:rPr>
        <w:t xml:space="preserve">Der Begriff Arbitrage gilt nur für Finanzmarkt. </w:t>
      </w:r>
      <w:r w:rsidR="0048587E" w:rsidRPr="008B7750">
        <w:t>Im Gleichgewicht des Finanzmarktes existiert keine Arbitrage. Daher haben alle Anlagen und Krediten den Kapitalwert von Null.</w:t>
      </w:r>
      <w:r w:rsidR="0048587E" w:rsidRPr="008B7750">
        <w:rPr>
          <w:rFonts w:eastAsiaTheme="minorEastAsia"/>
        </w:rPr>
        <w:t xml:space="preserve"> </w:t>
      </w:r>
      <w:r w:rsidR="008F537F" w:rsidRPr="00977CF7">
        <w:rPr>
          <w:b/>
        </w:rPr>
        <w:t>Ein</w:t>
      </w:r>
      <w:r w:rsidR="008F537F" w:rsidRPr="008B7750">
        <w:t xml:space="preserve"> </w:t>
      </w:r>
      <w:r w:rsidR="008F537F" w:rsidRPr="00977CF7">
        <w:rPr>
          <w:b/>
        </w:rPr>
        <w:t xml:space="preserve">positiver KW oder EW </w:t>
      </w:r>
      <w:r w:rsidR="00E6189F" w:rsidRPr="00977CF7">
        <w:rPr>
          <w:rFonts w:eastAsiaTheme="minorEastAsia"/>
          <w:b/>
        </w:rPr>
        <w:t>des Real-Investitionsobjekts</w:t>
      </w:r>
      <w:r w:rsidR="00E6189F" w:rsidRPr="008B7750">
        <w:rPr>
          <w:rFonts w:eastAsiaTheme="minorEastAsia"/>
        </w:rPr>
        <w:t xml:space="preserve"> </w:t>
      </w:r>
      <w:r w:rsidR="00E6189F" w:rsidRPr="008B7750">
        <w:lastRenderedPageBreak/>
        <w:t>bedeutet</w:t>
      </w:r>
      <w:r w:rsidR="008F537F" w:rsidRPr="008B7750">
        <w:t xml:space="preserve">, dass </w:t>
      </w:r>
      <w:r w:rsidR="00E6189F" w:rsidRPr="008B7750">
        <w:t>das</w:t>
      </w:r>
      <w:r w:rsidR="008F537F" w:rsidRPr="008B7750">
        <w:t xml:space="preserve"> </w:t>
      </w:r>
      <w:r w:rsidR="0048587E" w:rsidRPr="00977CF7">
        <w:rPr>
          <w:rFonts w:eastAsiaTheme="minorEastAsia"/>
          <w:b/>
        </w:rPr>
        <w:t>Real-Investitionsobjekt</w:t>
      </w:r>
      <w:r w:rsidR="0048587E" w:rsidRPr="008B7750">
        <w:rPr>
          <w:rFonts w:eastAsiaTheme="minorEastAsia"/>
        </w:rPr>
        <w:t xml:space="preserve"> </w:t>
      </w:r>
      <w:r w:rsidR="008F537F" w:rsidRPr="008B7750">
        <w:t>besser</w:t>
      </w:r>
      <w:r w:rsidR="0048587E" w:rsidRPr="008B7750">
        <w:t xml:space="preserve"> ist</w:t>
      </w:r>
      <w:r w:rsidR="008F537F" w:rsidRPr="008B7750">
        <w:t xml:space="preserve"> als Alternativanlagen </w:t>
      </w:r>
      <w:r w:rsidR="00E6189F" w:rsidRPr="008B7750">
        <w:t>im Finanzmarkt</w:t>
      </w:r>
      <w:r w:rsidR="00977CF7">
        <w:t xml:space="preserve"> und </w:t>
      </w:r>
      <w:r w:rsidR="0048587E" w:rsidRPr="00977CF7">
        <w:rPr>
          <w:rFonts w:eastAsiaTheme="minorEastAsia"/>
          <w:b/>
        </w:rPr>
        <w:t>durchgeführt werden</w:t>
      </w:r>
      <w:r w:rsidR="00977CF7" w:rsidRPr="00977CF7">
        <w:rPr>
          <w:b/>
        </w:rPr>
        <w:t xml:space="preserve"> soll</w:t>
      </w:r>
      <w:r w:rsidR="00E6189F" w:rsidRPr="008B7750">
        <w:rPr>
          <w:rFonts w:eastAsiaTheme="minorEastAsia"/>
        </w:rPr>
        <w:t>.</w:t>
      </w:r>
      <w:r w:rsidR="00E6189F">
        <w:rPr>
          <w:rFonts w:eastAsiaTheme="minorEastAsia"/>
        </w:rPr>
        <w:t xml:space="preserve">  </w:t>
      </w:r>
      <w:bookmarkEnd w:id="7"/>
      <w:r w:rsidR="009A1C04">
        <w:rPr>
          <w:rFonts w:eastAsiaTheme="minorEastAsia"/>
        </w:rPr>
        <w:t>(Ein positiver Kapitalwert von Anlagen und Krediten auf dem Finanzmarkt ist nur möglich, wenn der Finanzmarkt nicht im Arbitrage-Gleichgewicht steht.)</w:t>
      </w:r>
    </w:p>
    <w:p w14:paraId="7386A712" w14:textId="25A66E49" w:rsidR="00CC182E" w:rsidRDefault="00CC182E" w:rsidP="0048587E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Einschub Ende.</w:t>
      </w:r>
    </w:p>
    <w:p w14:paraId="7CE1A070" w14:textId="76D4D22F" w:rsidR="006B344D" w:rsidRDefault="006B344D" w:rsidP="0048587E">
      <w:pPr>
        <w:spacing w:line="360" w:lineRule="auto"/>
        <w:rPr>
          <w:rFonts w:eastAsiaTheme="minorEastAsia"/>
        </w:rPr>
      </w:pPr>
    </w:p>
    <w:p w14:paraId="5D904BAF" w14:textId="03B46719" w:rsidR="006B344D" w:rsidRDefault="006B344D" w:rsidP="0048587E">
      <w:pPr>
        <w:spacing w:line="360" w:lineRule="auto"/>
        <w:rPr>
          <w:rFonts w:eastAsiaTheme="minorEastAsia"/>
        </w:rPr>
      </w:pPr>
    </w:p>
    <w:p w14:paraId="3AE3DA7D" w14:textId="5241ADEC" w:rsidR="006B344D" w:rsidRDefault="006B344D" w:rsidP="0048587E">
      <w:pPr>
        <w:spacing w:line="360" w:lineRule="auto"/>
        <w:rPr>
          <w:rFonts w:eastAsiaTheme="minorEastAsia"/>
        </w:rPr>
      </w:pPr>
    </w:p>
    <w:p w14:paraId="3CBA1FA2" w14:textId="72D3BFA8" w:rsidR="006B344D" w:rsidRDefault="006B344D" w:rsidP="0048587E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21.01.2025</w:t>
      </w:r>
    </w:p>
    <w:p w14:paraId="1D793B7B" w14:textId="77777777" w:rsidR="006B344D" w:rsidRDefault="006B344D" w:rsidP="006B344D">
      <w:pPr>
        <w:spacing w:line="240" w:lineRule="auto"/>
        <w:rPr>
          <w:rFonts w:eastAsiaTheme="minorEastAsia"/>
          <w:sz w:val="48"/>
          <w:szCs w:val="48"/>
        </w:rPr>
      </w:pPr>
      <w:r w:rsidRPr="0086715A">
        <w:rPr>
          <w:rFonts w:eastAsiaTheme="minorEastAsia"/>
          <w:sz w:val="48"/>
          <w:szCs w:val="48"/>
        </w:rPr>
        <w:t>Aufgabe 3.</w:t>
      </w:r>
      <w:r>
        <w:rPr>
          <w:rFonts w:eastAsiaTheme="minorEastAsia"/>
          <w:sz w:val="48"/>
          <w:szCs w:val="48"/>
        </w:rPr>
        <w:t>6</w:t>
      </w:r>
    </w:p>
    <w:p w14:paraId="4EEB9F78" w14:textId="77777777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Gegeben: Daten von Aufgabe 2.4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B344D" w14:paraId="3193A27E" w14:textId="77777777" w:rsidTr="007B0EE3">
        <w:tc>
          <w:tcPr>
            <w:tcW w:w="1812" w:type="dxa"/>
          </w:tcPr>
          <w:p w14:paraId="4051AADE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1812" w:type="dxa"/>
          </w:tcPr>
          <w:p w14:paraId="1814CC2F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1812" w:type="dxa"/>
          </w:tcPr>
          <w:p w14:paraId="70E9F020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1813" w:type="dxa"/>
          </w:tcPr>
          <w:p w14:paraId="59ADFFA6" w14:textId="77777777" w:rsidR="006B344D" w:rsidRPr="00925C6A" w:rsidRDefault="006B344D" w:rsidP="007B0EE3">
            <w:r>
              <w:t xml:space="preserve">t+3 </w:t>
            </w:r>
          </w:p>
        </w:tc>
        <w:tc>
          <w:tcPr>
            <w:tcW w:w="1813" w:type="dxa"/>
          </w:tcPr>
          <w:p w14:paraId="03355F3F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</w:tr>
      <w:tr w:rsidR="006B344D" w14:paraId="19B5405B" w14:textId="77777777" w:rsidTr="007B0EE3">
        <w:tc>
          <w:tcPr>
            <w:tcW w:w="1812" w:type="dxa"/>
          </w:tcPr>
          <w:p w14:paraId="07CD94DF" w14:textId="77777777" w:rsidR="006B344D" w:rsidRDefault="006B344D" w:rsidP="007B0EE3">
            <w:pPr>
              <w:rPr>
                <w:rFonts w:eastAsiaTheme="minorEastAsia"/>
              </w:rPr>
            </w:pPr>
            <w:r w:rsidRPr="00925C6A">
              <w:rPr>
                <w:rFonts w:eastAsiaTheme="minorEastAsia"/>
                <w:color w:val="BFBFBF" w:themeColor="background1" w:themeShade="BF"/>
              </w:rPr>
              <w:t>0</w:t>
            </w:r>
          </w:p>
        </w:tc>
        <w:tc>
          <w:tcPr>
            <w:tcW w:w="1812" w:type="dxa"/>
          </w:tcPr>
          <w:p w14:paraId="74D4D200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1812" w:type="dxa"/>
          </w:tcPr>
          <w:p w14:paraId="23894389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813" w:type="dxa"/>
          </w:tcPr>
          <w:p w14:paraId="63F0AA38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1813" w:type="dxa"/>
          </w:tcPr>
          <w:p w14:paraId="22BF232D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3000</w:t>
            </w:r>
          </w:p>
        </w:tc>
      </w:tr>
    </w:tbl>
    <w:p w14:paraId="59728FB7" w14:textId="77777777" w:rsidR="006B344D" w:rsidRPr="009C190D" w:rsidRDefault="006B344D" w:rsidP="006B344D">
      <w:pPr>
        <w:spacing w:line="240" w:lineRule="auto"/>
        <w:rPr>
          <w:rFonts w:eastAsiaTheme="minorEastAsia"/>
        </w:rPr>
      </w:pPr>
    </w:p>
    <w:p w14:paraId="1B004336" w14:textId="77777777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Erster wichtiger Punkt: Sämtliche Zahlungen aus Aufgabe 2.4 liegen in der Zukunft, im „heutigen“ Zeitpunkt t gibt es keine Zahlungen. </w:t>
      </w:r>
    </w:p>
    <w:p w14:paraId="741F3F63" w14:textId="77777777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Konsequenz: Man rechnet in dieser Aufgabe ausschließlich mit Terminzinsen. </w:t>
      </w:r>
    </w:p>
    <w:p w14:paraId="6DCFB1D2" w14:textId="77777777" w:rsidR="006B344D" w:rsidRDefault="006B344D" w:rsidP="006B344D">
      <w:pPr>
        <w:spacing w:line="240" w:lineRule="auto"/>
        <w:rPr>
          <w:rFonts w:eastAsiaTheme="minorEastAsia"/>
        </w:rPr>
      </w:pPr>
      <w:r w:rsidRPr="00681E63">
        <w:rPr>
          <w:rFonts w:eastAsiaTheme="minorEastAsia"/>
          <w:u w:val="single"/>
        </w:rPr>
        <w:t>Erster Schritt:</w:t>
      </w:r>
      <w:r>
        <w:rPr>
          <w:rFonts w:eastAsiaTheme="minorEastAsia"/>
        </w:rPr>
        <w:t xml:space="preserve"> </w:t>
      </w:r>
    </w:p>
    <w:p w14:paraId="53E5C50A" w14:textId="0CF27ECC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Trage die Zahlungen aus Aufgabe 2.4 („</w:t>
      </w:r>
      <w:r w:rsidRPr="006E45AD">
        <w:rPr>
          <w:rFonts w:eastAsiaTheme="minorEastAsia"/>
          <w:b/>
        </w:rPr>
        <w:t>leistungswirtschaftliche Seite</w:t>
      </w:r>
      <w:r>
        <w:rPr>
          <w:rFonts w:eastAsiaTheme="minorEastAsia"/>
        </w:rPr>
        <w:t xml:space="preserve">“) in den Finanzplan, konkret in den </w:t>
      </w:r>
      <w:proofErr w:type="spellStart"/>
      <w:r w:rsidRPr="006E45AD">
        <w:rPr>
          <w:rFonts w:eastAsiaTheme="minorEastAsia"/>
          <w:b/>
        </w:rPr>
        <w:t>Vorplan</w:t>
      </w:r>
      <w:proofErr w:type="spellEnd"/>
      <w:r>
        <w:rPr>
          <w:rFonts w:eastAsiaTheme="minorEastAsia"/>
        </w:rPr>
        <w:t xml:space="preserve">, ein. </w:t>
      </w:r>
    </w:p>
    <w:tbl>
      <w:tblPr>
        <w:tblStyle w:val="Tabellenraster"/>
        <w:tblW w:w="9534" w:type="dxa"/>
        <w:tblLayout w:type="fixed"/>
        <w:tblLook w:val="04A0" w:firstRow="1" w:lastRow="0" w:firstColumn="1" w:lastColumn="0" w:noHBand="0" w:noVBand="1"/>
      </w:tblPr>
      <w:tblGrid>
        <w:gridCol w:w="563"/>
        <w:gridCol w:w="2392"/>
        <w:gridCol w:w="2569"/>
        <w:gridCol w:w="2389"/>
        <w:gridCol w:w="1621"/>
      </w:tblGrid>
      <w:tr w:rsidR="006E45AD" w:rsidRPr="006E6E3A" w14:paraId="3CC6688B" w14:textId="77777777" w:rsidTr="006E45AD">
        <w:tc>
          <w:tcPr>
            <w:tcW w:w="563" w:type="dxa"/>
          </w:tcPr>
          <w:p w14:paraId="189895C5" w14:textId="77777777" w:rsidR="006E45AD" w:rsidRDefault="006E45AD" w:rsidP="006E45AD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30B6789D" w14:textId="77777777" w:rsidR="006E45AD" w:rsidRDefault="006E45AD" w:rsidP="006E45AD">
            <w:pPr>
              <w:rPr>
                <w:rFonts w:eastAsiaTheme="minorEastAsia"/>
              </w:rPr>
            </w:pPr>
            <w:proofErr w:type="spellStart"/>
            <w:r w:rsidRPr="006E6E3A">
              <w:rPr>
                <w:rFonts w:eastAsiaTheme="minorEastAsia"/>
                <w:color w:val="FF0000"/>
              </w:rPr>
              <w:t>Vorplan</w:t>
            </w:r>
            <w:proofErr w:type="spellEnd"/>
          </w:p>
        </w:tc>
        <w:tc>
          <w:tcPr>
            <w:tcW w:w="4958" w:type="dxa"/>
            <w:gridSpan w:val="2"/>
          </w:tcPr>
          <w:p w14:paraId="633DF4E7" w14:textId="77777777" w:rsidR="006E45AD" w:rsidRPr="005175B6" w:rsidRDefault="006E45AD" w:rsidP="006E45AD">
            <w:pPr>
              <w:rPr>
                <w:rFonts w:eastAsiaTheme="minorEastAsia"/>
              </w:rPr>
            </w:pPr>
            <w:r w:rsidRPr="005175B6">
              <w:rPr>
                <w:rFonts w:eastAsiaTheme="minorEastAsia"/>
              </w:rPr>
              <w:t>Finanzmarkt</w:t>
            </w:r>
          </w:p>
        </w:tc>
        <w:tc>
          <w:tcPr>
            <w:tcW w:w="1621" w:type="dxa"/>
          </w:tcPr>
          <w:p w14:paraId="5AE921E6" w14:textId="77777777" w:rsidR="006E45AD" w:rsidRPr="006E6E3A" w:rsidRDefault="006E45AD" w:rsidP="006E45AD">
            <w:pPr>
              <w:rPr>
                <w:rFonts w:eastAsiaTheme="minorEastAsia"/>
                <w:color w:val="FF6600"/>
              </w:rPr>
            </w:pPr>
            <w:r w:rsidRPr="006E6E3A">
              <w:rPr>
                <w:rFonts w:eastAsiaTheme="minorEastAsia"/>
                <w:color w:val="FF6600"/>
              </w:rPr>
              <w:t>Zahlungsmittel-bestand</w:t>
            </w:r>
          </w:p>
        </w:tc>
      </w:tr>
      <w:tr w:rsidR="006E45AD" w14:paraId="3CA5B604" w14:textId="77777777" w:rsidTr="006E45AD">
        <w:tc>
          <w:tcPr>
            <w:tcW w:w="563" w:type="dxa"/>
          </w:tcPr>
          <w:p w14:paraId="22A57D3B" w14:textId="77777777" w:rsidR="006E45AD" w:rsidRDefault="006E45AD" w:rsidP="006E45AD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41C20704" w14:textId="77777777" w:rsidR="006E45AD" w:rsidRDefault="006E45AD" w:rsidP="006E45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(Netto)</w:t>
            </w:r>
          </w:p>
        </w:tc>
        <w:tc>
          <w:tcPr>
            <w:tcW w:w="2569" w:type="dxa"/>
          </w:tcPr>
          <w:p w14:paraId="4B940257" w14:textId="77777777" w:rsidR="006E45AD" w:rsidRPr="006E45AD" w:rsidRDefault="006E45AD" w:rsidP="006E45AD">
            <w:pPr>
              <w:rPr>
                <w:rFonts w:eastAsiaTheme="minorEastAsia"/>
                <w:sz w:val="28"/>
                <w:szCs w:val="28"/>
              </w:rPr>
            </w:pPr>
            <w:r w:rsidRPr="006E45AD">
              <w:rPr>
                <w:rFonts w:eastAsiaTheme="minorEastAsia"/>
                <w:sz w:val="28"/>
                <w:szCs w:val="28"/>
                <w:highlight w:val="yellow"/>
              </w:rPr>
              <w:t>+</w:t>
            </w:r>
            <w:r w:rsidRPr="006E45AD">
              <w:rPr>
                <w:rFonts w:eastAsiaTheme="minorEastAsia"/>
                <w:sz w:val="28"/>
                <w:szCs w:val="28"/>
              </w:rPr>
              <w:t xml:space="preserve"> Einzahlung</w:t>
            </w:r>
          </w:p>
        </w:tc>
        <w:tc>
          <w:tcPr>
            <w:tcW w:w="2389" w:type="dxa"/>
          </w:tcPr>
          <w:p w14:paraId="082A8DF0" w14:textId="77777777" w:rsidR="006E45AD" w:rsidRPr="006E45AD" w:rsidRDefault="006E45AD" w:rsidP="006E45AD">
            <w:pPr>
              <w:rPr>
                <w:rFonts w:eastAsiaTheme="minorEastAsia"/>
                <w:sz w:val="28"/>
                <w:szCs w:val="28"/>
              </w:rPr>
            </w:pPr>
            <w:r w:rsidRPr="006E45AD">
              <w:rPr>
                <w:rFonts w:eastAsiaTheme="minorEastAsia"/>
                <w:color w:val="FF0000"/>
                <w:sz w:val="28"/>
                <w:szCs w:val="28"/>
                <w:highlight w:val="yellow"/>
              </w:rPr>
              <w:t>-</w:t>
            </w:r>
            <w:r w:rsidRPr="006E45AD">
              <w:rPr>
                <w:rFonts w:eastAsiaTheme="minorEastAsia"/>
                <w:color w:val="FF0000"/>
                <w:sz w:val="28"/>
                <w:szCs w:val="28"/>
              </w:rPr>
              <w:t xml:space="preserve"> </w:t>
            </w:r>
            <w:r w:rsidRPr="006E45AD">
              <w:rPr>
                <w:rFonts w:eastAsiaTheme="minorEastAsia"/>
                <w:sz w:val="28"/>
                <w:szCs w:val="28"/>
              </w:rPr>
              <w:t>Auszahlung</w:t>
            </w:r>
          </w:p>
        </w:tc>
        <w:tc>
          <w:tcPr>
            <w:tcW w:w="1621" w:type="dxa"/>
          </w:tcPr>
          <w:p w14:paraId="6393EADB" w14:textId="77777777" w:rsidR="006E45AD" w:rsidRDefault="006E45AD" w:rsidP="006E45AD">
            <w:pPr>
              <w:rPr>
                <w:rFonts w:eastAsiaTheme="minorEastAsia"/>
              </w:rPr>
            </w:pPr>
          </w:p>
        </w:tc>
      </w:tr>
      <w:tr w:rsidR="006E45AD" w14:paraId="5D3428F8" w14:textId="77777777" w:rsidTr="006E45AD">
        <w:tc>
          <w:tcPr>
            <w:tcW w:w="563" w:type="dxa"/>
          </w:tcPr>
          <w:p w14:paraId="3C4484DB" w14:textId="77777777" w:rsidR="006E45AD" w:rsidRDefault="006E45AD" w:rsidP="006E45AD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2BA99163" w14:textId="77777777" w:rsidR="006E45AD" w:rsidRDefault="006E45AD" w:rsidP="006E45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(leistungswirtschaftliche Sphäre)</w:t>
            </w:r>
          </w:p>
        </w:tc>
        <w:tc>
          <w:tcPr>
            <w:tcW w:w="2569" w:type="dxa"/>
          </w:tcPr>
          <w:p w14:paraId="233B55EA" w14:textId="67E0C208" w:rsidR="006E45AD" w:rsidRPr="006E6E3A" w:rsidRDefault="006E45AD" w:rsidP="006E45AD">
            <w:pPr>
              <w:rPr>
                <w:rFonts w:eastAsiaTheme="minorEastAsia"/>
                <w:color w:val="00B050"/>
              </w:rPr>
            </w:pPr>
          </w:p>
        </w:tc>
        <w:tc>
          <w:tcPr>
            <w:tcW w:w="2389" w:type="dxa"/>
          </w:tcPr>
          <w:p w14:paraId="365BA868" w14:textId="5DF9C729" w:rsidR="006E45AD" w:rsidRPr="00C30D5C" w:rsidRDefault="006E45AD" w:rsidP="006E45AD">
            <w:pPr>
              <w:rPr>
                <w:rFonts w:eastAsiaTheme="minorEastAsia"/>
                <w:color w:val="00B050"/>
              </w:rPr>
            </w:pPr>
          </w:p>
        </w:tc>
        <w:tc>
          <w:tcPr>
            <w:tcW w:w="1621" w:type="dxa"/>
          </w:tcPr>
          <w:p w14:paraId="755872AC" w14:textId="77777777" w:rsidR="006E45AD" w:rsidRDefault="006E45AD" w:rsidP="006E45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(nicht negativ </w:t>
            </w:r>
            <w:r w:rsidRPr="00215698">
              <w:rPr>
                <w:rFonts w:eastAsiaTheme="minorEastAsia"/>
              </w:rPr>
              <w:sym w:font="Wingdings" w:char="F0F3"/>
            </w:r>
            <w:r>
              <w:rPr>
                <w:rFonts w:eastAsiaTheme="minorEastAsia"/>
              </w:rPr>
              <w:t xml:space="preserve"> Zahlungsfähig)</w:t>
            </w:r>
          </w:p>
        </w:tc>
      </w:tr>
      <w:tr w:rsidR="006E45AD" w14:paraId="21DAC35D" w14:textId="77777777" w:rsidTr="006E45AD">
        <w:tc>
          <w:tcPr>
            <w:tcW w:w="563" w:type="dxa"/>
          </w:tcPr>
          <w:p w14:paraId="35148EEE" w14:textId="77777777" w:rsidR="006E45AD" w:rsidRDefault="006E45AD" w:rsidP="006E45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392" w:type="dxa"/>
          </w:tcPr>
          <w:p w14:paraId="70BC1C52" w14:textId="77777777" w:rsidR="006E45AD" w:rsidRPr="006E45AD" w:rsidRDefault="006E45AD" w:rsidP="006E45AD">
            <w:pPr>
              <w:rPr>
                <w:rFonts w:eastAsiaTheme="minorEastAsia"/>
                <w:b/>
              </w:rPr>
            </w:pPr>
            <w:r w:rsidRPr="006E45AD">
              <w:rPr>
                <w:rFonts w:eastAsiaTheme="minorEastAsia"/>
                <w:b/>
              </w:rPr>
              <w:t>-1000</w:t>
            </w:r>
          </w:p>
        </w:tc>
        <w:tc>
          <w:tcPr>
            <w:tcW w:w="2569" w:type="dxa"/>
          </w:tcPr>
          <w:p w14:paraId="7B976A26" w14:textId="34809DD3" w:rsidR="006E45AD" w:rsidRPr="00625434" w:rsidRDefault="006E45AD" w:rsidP="006E45AD">
            <w:pPr>
              <w:rPr>
                <w:rFonts w:eastAsiaTheme="minorEastAsia"/>
                <w:color w:val="00B050"/>
              </w:rPr>
            </w:pPr>
          </w:p>
        </w:tc>
        <w:tc>
          <w:tcPr>
            <w:tcW w:w="2389" w:type="dxa"/>
          </w:tcPr>
          <w:p w14:paraId="7AD03773" w14:textId="77777777" w:rsidR="006E45AD" w:rsidRPr="00C30D5C" w:rsidRDefault="006E45AD" w:rsidP="006E45AD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1621" w:type="dxa"/>
          </w:tcPr>
          <w:p w14:paraId="20EC3C87" w14:textId="77777777" w:rsidR="006E45AD" w:rsidRDefault="006E45AD" w:rsidP="006E45AD">
            <w:pPr>
              <w:rPr>
                <w:rFonts w:eastAsiaTheme="minorEastAsia"/>
              </w:rPr>
            </w:pPr>
          </w:p>
        </w:tc>
      </w:tr>
      <w:tr w:rsidR="006E45AD" w14:paraId="4FC2DAA6" w14:textId="77777777" w:rsidTr="006E45AD">
        <w:tc>
          <w:tcPr>
            <w:tcW w:w="563" w:type="dxa"/>
          </w:tcPr>
          <w:p w14:paraId="608582BA" w14:textId="77777777" w:rsidR="006E45AD" w:rsidRDefault="006E45AD" w:rsidP="006E45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2392" w:type="dxa"/>
          </w:tcPr>
          <w:p w14:paraId="7CF4FF65" w14:textId="77777777" w:rsidR="006E45AD" w:rsidRPr="006E45AD" w:rsidRDefault="006E45AD" w:rsidP="006E45AD">
            <w:pPr>
              <w:rPr>
                <w:rFonts w:eastAsiaTheme="minorEastAsia"/>
                <w:b/>
              </w:rPr>
            </w:pPr>
            <w:r w:rsidRPr="006E45AD">
              <w:rPr>
                <w:rFonts w:eastAsiaTheme="minorEastAsia"/>
                <w:b/>
              </w:rPr>
              <w:t>0</w:t>
            </w:r>
          </w:p>
        </w:tc>
        <w:tc>
          <w:tcPr>
            <w:tcW w:w="2569" w:type="dxa"/>
          </w:tcPr>
          <w:p w14:paraId="5DF6C01F" w14:textId="77777777" w:rsidR="006E45AD" w:rsidRDefault="006E45AD" w:rsidP="006E45AD">
            <w:pPr>
              <w:rPr>
                <w:rFonts w:eastAsiaTheme="minorEastAsia"/>
              </w:rPr>
            </w:pPr>
          </w:p>
        </w:tc>
        <w:tc>
          <w:tcPr>
            <w:tcW w:w="2389" w:type="dxa"/>
          </w:tcPr>
          <w:p w14:paraId="4062E4D6" w14:textId="77777777" w:rsidR="006E45AD" w:rsidRPr="00C30D5C" w:rsidRDefault="006E45AD" w:rsidP="006E45AD">
            <w:pPr>
              <w:rPr>
                <w:rFonts w:eastAsiaTheme="minorEastAsia"/>
              </w:rPr>
            </w:pPr>
          </w:p>
        </w:tc>
        <w:tc>
          <w:tcPr>
            <w:tcW w:w="1621" w:type="dxa"/>
          </w:tcPr>
          <w:p w14:paraId="2CF1B53E" w14:textId="77777777" w:rsidR="006E45AD" w:rsidRDefault="006E45AD" w:rsidP="006E45AD">
            <w:pPr>
              <w:rPr>
                <w:rFonts w:eastAsiaTheme="minorEastAsia"/>
              </w:rPr>
            </w:pPr>
          </w:p>
        </w:tc>
      </w:tr>
      <w:tr w:rsidR="006E45AD" w14:paraId="7427B685" w14:textId="77777777" w:rsidTr="006E45AD">
        <w:tc>
          <w:tcPr>
            <w:tcW w:w="563" w:type="dxa"/>
          </w:tcPr>
          <w:p w14:paraId="014AE4F4" w14:textId="77777777" w:rsidR="006E45AD" w:rsidRDefault="006E45AD" w:rsidP="006E45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2392" w:type="dxa"/>
          </w:tcPr>
          <w:p w14:paraId="313E2588" w14:textId="77777777" w:rsidR="006E45AD" w:rsidRPr="006E45AD" w:rsidRDefault="006E45AD" w:rsidP="006E45AD">
            <w:pPr>
              <w:rPr>
                <w:rFonts w:eastAsiaTheme="minorEastAsia"/>
                <w:b/>
              </w:rPr>
            </w:pPr>
            <w:r w:rsidRPr="006E45AD">
              <w:rPr>
                <w:rFonts w:eastAsiaTheme="minorEastAsia"/>
                <w:b/>
              </w:rPr>
              <w:t>-1000</w:t>
            </w:r>
          </w:p>
        </w:tc>
        <w:tc>
          <w:tcPr>
            <w:tcW w:w="2569" w:type="dxa"/>
          </w:tcPr>
          <w:p w14:paraId="3832916C" w14:textId="77777777" w:rsidR="006E45AD" w:rsidRPr="002A197E" w:rsidRDefault="006E45AD" w:rsidP="006E45AD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0701B85D" w14:textId="525A660E" w:rsidR="006E45AD" w:rsidRPr="00C30D5C" w:rsidRDefault="006E45AD" w:rsidP="006E45AD">
            <w:pPr>
              <w:rPr>
                <w:rFonts w:eastAsiaTheme="minorEastAsia"/>
                <w:color w:val="00B050"/>
              </w:rPr>
            </w:pPr>
          </w:p>
        </w:tc>
        <w:tc>
          <w:tcPr>
            <w:tcW w:w="1621" w:type="dxa"/>
          </w:tcPr>
          <w:p w14:paraId="680A7497" w14:textId="77777777" w:rsidR="006E45AD" w:rsidRDefault="006E45AD" w:rsidP="006E45AD">
            <w:pPr>
              <w:rPr>
                <w:rFonts w:eastAsiaTheme="minorEastAsia"/>
              </w:rPr>
            </w:pPr>
          </w:p>
        </w:tc>
      </w:tr>
      <w:tr w:rsidR="006E45AD" w14:paraId="62E2D8BF" w14:textId="77777777" w:rsidTr="006E45AD">
        <w:tc>
          <w:tcPr>
            <w:tcW w:w="563" w:type="dxa"/>
          </w:tcPr>
          <w:p w14:paraId="3291FB36" w14:textId="77777777" w:rsidR="006E45AD" w:rsidRDefault="006E45AD" w:rsidP="006E45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2392" w:type="dxa"/>
          </w:tcPr>
          <w:p w14:paraId="255F19DD" w14:textId="77777777" w:rsidR="006E45AD" w:rsidRPr="006E45AD" w:rsidRDefault="006E45AD" w:rsidP="006E45AD">
            <w:pPr>
              <w:rPr>
                <w:rFonts w:eastAsiaTheme="minorEastAsia"/>
                <w:b/>
              </w:rPr>
            </w:pPr>
            <w:r w:rsidRPr="006E45AD">
              <w:rPr>
                <w:rFonts w:eastAsiaTheme="minorEastAsia"/>
                <w:b/>
              </w:rPr>
              <w:t>+3000</w:t>
            </w:r>
          </w:p>
        </w:tc>
        <w:tc>
          <w:tcPr>
            <w:tcW w:w="2569" w:type="dxa"/>
          </w:tcPr>
          <w:p w14:paraId="4C70058E" w14:textId="77777777" w:rsidR="006E45AD" w:rsidRPr="002A197E" w:rsidRDefault="006E45AD" w:rsidP="006E45AD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0092035D" w14:textId="710A1215" w:rsidR="006E45AD" w:rsidRPr="00C30D5C" w:rsidRDefault="006E45AD" w:rsidP="006E45AD">
            <w:pPr>
              <w:rPr>
                <w:rFonts w:eastAsiaTheme="minorEastAsia"/>
              </w:rPr>
            </w:pPr>
          </w:p>
        </w:tc>
        <w:tc>
          <w:tcPr>
            <w:tcW w:w="1621" w:type="dxa"/>
          </w:tcPr>
          <w:p w14:paraId="7C97B40A" w14:textId="77777777" w:rsidR="006E45AD" w:rsidRDefault="006E45AD" w:rsidP="006E45AD">
            <w:pPr>
              <w:rPr>
                <w:rFonts w:eastAsiaTheme="minorEastAsia"/>
              </w:rPr>
            </w:pPr>
          </w:p>
        </w:tc>
      </w:tr>
    </w:tbl>
    <w:p w14:paraId="4DF70571" w14:textId="77777777" w:rsidR="006E45AD" w:rsidRDefault="006E45AD" w:rsidP="006B344D">
      <w:pPr>
        <w:spacing w:line="240" w:lineRule="auto"/>
        <w:rPr>
          <w:rFonts w:eastAsiaTheme="minorEastAsia"/>
        </w:rPr>
      </w:pPr>
    </w:p>
    <w:p w14:paraId="30C5054C" w14:textId="6BE18329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Strategie zur Deckung: </w:t>
      </w:r>
    </w:p>
    <w:p w14:paraId="337888CD" w14:textId="77777777" w:rsidR="0095449E" w:rsidRDefault="0095449E" w:rsidP="0095449E">
      <w:pPr>
        <w:spacing w:line="240" w:lineRule="auto"/>
        <w:rPr>
          <w:rFonts w:eastAsiaTheme="minorEastAsia"/>
          <w:highlight w:val="yellow"/>
        </w:rPr>
      </w:pPr>
      <w:r w:rsidRPr="006B344D">
        <w:rPr>
          <w:rFonts w:eastAsiaTheme="minorEastAsia"/>
        </w:rPr>
        <w:t xml:space="preserve">Warum ist der Kreditnennwert von 2500 viel höher als Kapitalbedarf in Höhe von 1000? Die Überlegung im Beispiel ist, weil wir in t+3 auch einen Kapitalbedarf haben und auch für Kredit Zinsen zahlen müssen, daher wurde ein höherer Betrag gewählt, damit wir keine neuen Kredite in der Zukunft wieder </w:t>
      </w:r>
      <w:r w:rsidRPr="00DF2421">
        <w:rPr>
          <w:rFonts w:eastAsiaTheme="minorEastAsia"/>
        </w:rPr>
        <w:t xml:space="preserve">nehmen müssen. Oder es kann auch sein, dass dieser Betrag als Mindestbetrag für eine Anleiheemission ist, ansonsten lohn es </w:t>
      </w:r>
      <w:r>
        <w:rPr>
          <w:rFonts w:eastAsiaTheme="minorEastAsia"/>
        </w:rPr>
        <w:t xml:space="preserve">sich </w:t>
      </w:r>
      <w:r w:rsidRPr="00DF2421">
        <w:rPr>
          <w:rFonts w:eastAsiaTheme="minorEastAsia"/>
        </w:rPr>
        <w:t xml:space="preserve">nicht. </w:t>
      </w:r>
    </w:p>
    <w:p w14:paraId="4571A29F" w14:textId="77777777" w:rsidR="0095449E" w:rsidRDefault="0095449E" w:rsidP="006B344D">
      <w:pPr>
        <w:spacing w:line="240" w:lineRule="auto"/>
        <w:rPr>
          <w:rFonts w:eastAsiaTheme="minorEastAsia"/>
        </w:rPr>
      </w:pPr>
    </w:p>
    <w:p w14:paraId="11690755" w14:textId="77777777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Management nimmt einen Kredit auf (</w:t>
      </w:r>
      <w:r w:rsidRPr="00681E63">
        <w:rPr>
          <w:rFonts w:eastAsiaTheme="minorEastAsia"/>
          <w:color w:val="00B050"/>
        </w:rPr>
        <w:t>Kuponstruktur</w:t>
      </w:r>
      <w:r>
        <w:rPr>
          <w:rFonts w:eastAsiaTheme="minorEastAsia"/>
          <w:color w:val="00B050"/>
        </w:rPr>
        <w:t>)</w:t>
      </w:r>
      <w:r>
        <w:rPr>
          <w:rFonts w:eastAsiaTheme="minorEastAsia"/>
        </w:rPr>
        <w:t>:</w:t>
      </w:r>
    </w:p>
    <w:p w14:paraId="054B0FBD" w14:textId="77777777" w:rsidR="006B344D" w:rsidRDefault="006B344D" w:rsidP="006B344D">
      <w:pPr>
        <w:pStyle w:val="Listenabsatz"/>
        <w:numPr>
          <w:ilvl w:val="0"/>
          <w:numId w:val="12"/>
        </w:numPr>
        <w:spacing w:line="240" w:lineRule="auto"/>
        <w:rPr>
          <w:rFonts w:eastAsiaTheme="minorEastAsia"/>
        </w:rPr>
      </w:pPr>
      <w:r w:rsidRPr="004A5163">
        <w:rPr>
          <w:rFonts w:eastAsiaTheme="minorEastAsia"/>
        </w:rPr>
        <w:t>Kreditbetrag fließt dem Unternehmen in t+1 zu</w:t>
      </w:r>
    </w:p>
    <w:p w14:paraId="2BA7808E" w14:textId="4EF52FF1" w:rsidR="006B344D" w:rsidRDefault="006B344D" w:rsidP="006B344D">
      <w:pPr>
        <w:pStyle w:val="Listenabsatz"/>
        <w:numPr>
          <w:ilvl w:val="0"/>
          <w:numId w:val="1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>Zahlungsstrom entspricht Kuponanleihe mit 2500 Nennwert und 6% Kupon</w:t>
      </w:r>
      <w:r w:rsidR="00B51825">
        <w:rPr>
          <w:rFonts w:eastAsiaTheme="minorEastAsia"/>
        </w:rPr>
        <w:t>satz</w:t>
      </w:r>
    </w:p>
    <w:p w14:paraId="53FB9895" w14:textId="77777777" w:rsidR="006B344D" w:rsidRDefault="006B344D" w:rsidP="006B344D">
      <w:pPr>
        <w:pStyle w:val="Listenabsatz"/>
        <w:numPr>
          <w:ilvl w:val="0"/>
          <w:numId w:val="12"/>
        </w:numPr>
        <w:spacing w:line="240" w:lineRule="auto"/>
        <w:rPr>
          <w:color w:val="00B050"/>
        </w:rPr>
      </w:pPr>
      <w:r w:rsidRPr="00681E63">
        <w:rPr>
          <w:color w:val="00B050"/>
        </w:rPr>
        <w:t xml:space="preserve">Zahlungsstrom des Kredits: </w:t>
      </w:r>
      <w:r>
        <w:rPr>
          <w:color w:val="00B050"/>
        </w:rPr>
        <w:t xml:space="preserve"> </w:t>
      </w:r>
    </w:p>
    <w:p w14:paraId="76197387" w14:textId="77777777" w:rsidR="006B344D" w:rsidRPr="00681E63" w:rsidRDefault="006B344D" w:rsidP="006B344D">
      <w:pPr>
        <w:pStyle w:val="Listenabsatz"/>
        <w:numPr>
          <w:ilvl w:val="1"/>
          <w:numId w:val="12"/>
        </w:numPr>
        <w:spacing w:line="240" w:lineRule="auto"/>
        <w:rPr>
          <w:rFonts w:cstheme="minorHAnsi"/>
          <w:color w:val="00B050"/>
        </w:rPr>
      </w:pPr>
      <w:r w:rsidRPr="00681E63">
        <w:rPr>
          <w:rFonts w:cstheme="minorHAnsi"/>
          <w:color w:val="00B050"/>
        </w:rPr>
        <w:t xml:space="preserve">Kuponzahlung: </w:t>
      </w:r>
      <m:oMath>
        <m:r>
          <w:rPr>
            <w:rFonts w:ascii="Cambria Math" w:eastAsiaTheme="minorEastAsia" w:hAnsi="Cambria Math" w:cstheme="minorHAnsi"/>
            <w:color w:val="00B050"/>
          </w:rPr>
          <m:t>2500⋅6%=150</m:t>
        </m:r>
      </m:oMath>
      <w:r w:rsidRPr="00681E63">
        <w:rPr>
          <w:rFonts w:eastAsiaTheme="minorEastAsia" w:cstheme="minorHAnsi"/>
          <w:color w:val="00B050"/>
        </w:rPr>
        <w:t xml:space="preserve"> </w:t>
      </w:r>
      <w:r w:rsidRPr="00681E63">
        <w:rPr>
          <w:rFonts w:cstheme="minorHAnsi"/>
          <w:color w:val="00B050"/>
        </w:rPr>
        <w:t xml:space="preserve">in t+2, t+3 und t+4 </w:t>
      </w:r>
    </w:p>
    <w:p w14:paraId="4971F55B" w14:textId="77777777" w:rsidR="006B344D" w:rsidRPr="00681E63" w:rsidRDefault="006B344D" w:rsidP="006B344D">
      <w:pPr>
        <w:pStyle w:val="Listenabsatz"/>
        <w:numPr>
          <w:ilvl w:val="1"/>
          <w:numId w:val="12"/>
        </w:numPr>
        <w:spacing w:line="240" w:lineRule="auto"/>
        <w:rPr>
          <w:color w:val="00B050"/>
        </w:rPr>
      </w:pPr>
      <w:r w:rsidRPr="00681E63">
        <w:rPr>
          <w:color w:val="00B050"/>
        </w:rPr>
        <w:t>Tilgung von 2</w:t>
      </w:r>
      <w:r>
        <w:rPr>
          <w:color w:val="00B050"/>
        </w:rPr>
        <w:t>5</w:t>
      </w:r>
      <w:r w:rsidRPr="00681E63">
        <w:rPr>
          <w:color w:val="00B050"/>
        </w:rPr>
        <w:t>00 in t+4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B344D" w14:paraId="7D4F10A8" w14:textId="77777777" w:rsidTr="007B0EE3">
        <w:tc>
          <w:tcPr>
            <w:tcW w:w="2265" w:type="dxa"/>
          </w:tcPr>
          <w:p w14:paraId="33DE92E1" w14:textId="77777777" w:rsidR="006B344D" w:rsidRDefault="006B344D" w:rsidP="007B0EE3">
            <w:pPr>
              <w:rPr>
                <w:color w:val="00B050"/>
              </w:rPr>
            </w:pPr>
            <w:r>
              <w:rPr>
                <w:color w:val="00B050"/>
              </w:rPr>
              <w:t>t+1</w:t>
            </w:r>
          </w:p>
        </w:tc>
        <w:tc>
          <w:tcPr>
            <w:tcW w:w="2265" w:type="dxa"/>
          </w:tcPr>
          <w:p w14:paraId="7CB58E03" w14:textId="77777777" w:rsidR="006B344D" w:rsidRDefault="006B344D" w:rsidP="007B0EE3">
            <w:pPr>
              <w:rPr>
                <w:color w:val="00B050"/>
              </w:rPr>
            </w:pPr>
            <w:r>
              <w:rPr>
                <w:color w:val="00B050"/>
              </w:rPr>
              <w:t>t+2</w:t>
            </w:r>
          </w:p>
        </w:tc>
        <w:tc>
          <w:tcPr>
            <w:tcW w:w="2266" w:type="dxa"/>
          </w:tcPr>
          <w:p w14:paraId="5C1605D8" w14:textId="77777777" w:rsidR="006B344D" w:rsidRDefault="006B344D" w:rsidP="007B0EE3">
            <w:pPr>
              <w:rPr>
                <w:color w:val="00B050"/>
              </w:rPr>
            </w:pPr>
            <w:r>
              <w:rPr>
                <w:color w:val="00B050"/>
              </w:rPr>
              <w:t>t+3</w:t>
            </w:r>
          </w:p>
        </w:tc>
        <w:tc>
          <w:tcPr>
            <w:tcW w:w="2266" w:type="dxa"/>
          </w:tcPr>
          <w:p w14:paraId="53EB19F1" w14:textId="77777777" w:rsidR="006B344D" w:rsidRDefault="006B344D" w:rsidP="007B0EE3">
            <w:pPr>
              <w:rPr>
                <w:color w:val="00B050"/>
              </w:rPr>
            </w:pPr>
            <w:r>
              <w:rPr>
                <w:color w:val="00B050"/>
              </w:rPr>
              <w:t>t+4</w:t>
            </w:r>
          </w:p>
        </w:tc>
      </w:tr>
      <w:tr w:rsidR="006B344D" w14:paraId="5EAD1373" w14:textId="77777777" w:rsidTr="007B0EE3">
        <w:tc>
          <w:tcPr>
            <w:tcW w:w="2265" w:type="dxa"/>
          </w:tcPr>
          <w:p w14:paraId="5D3F02A0" w14:textId="77777777" w:rsidR="006B344D" w:rsidRPr="00C0586C" w:rsidRDefault="006B344D" w:rsidP="007B0EE3">
            <w:pPr>
              <w:rPr>
                <w:color w:val="00B050"/>
                <w:highlight w:val="yellow"/>
              </w:rPr>
            </w:pPr>
            <w:r w:rsidRPr="00C0586C">
              <w:rPr>
                <w:color w:val="00B050"/>
                <w:highlight w:val="yellow"/>
              </w:rPr>
              <w:t>?</w:t>
            </w:r>
          </w:p>
        </w:tc>
        <w:tc>
          <w:tcPr>
            <w:tcW w:w="2265" w:type="dxa"/>
          </w:tcPr>
          <w:p w14:paraId="5554AF3B" w14:textId="11258C34" w:rsidR="006B344D" w:rsidRDefault="006B344D" w:rsidP="007B0EE3">
            <w:pPr>
              <w:rPr>
                <w:color w:val="00B050"/>
              </w:rPr>
            </w:pPr>
            <w:r>
              <w:rPr>
                <w:color w:val="00B050"/>
              </w:rPr>
              <w:t>150</w:t>
            </w:r>
          </w:p>
        </w:tc>
        <w:tc>
          <w:tcPr>
            <w:tcW w:w="2266" w:type="dxa"/>
          </w:tcPr>
          <w:p w14:paraId="2CD354FC" w14:textId="1E54229E" w:rsidR="006B344D" w:rsidRDefault="006B344D" w:rsidP="007B0EE3">
            <w:pPr>
              <w:rPr>
                <w:color w:val="00B050"/>
              </w:rPr>
            </w:pPr>
            <w:r>
              <w:rPr>
                <w:color w:val="00B050"/>
              </w:rPr>
              <w:t>150</w:t>
            </w:r>
          </w:p>
        </w:tc>
        <w:tc>
          <w:tcPr>
            <w:tcW w:w="2266" w:type="dxa"/>
          </w:tcPr>
          <w:p w14:paraId="42700643" w14:textId="68805545" w:rsidR="006B344D" w:rsidRDefault="006B344D" w:rsidP="007B0EE3">
            <w:pPr>
              <w:rPr>
                <w:color w:val="00B050"/>
              </w:rPr>
            </w:pPr>
            <w:r>
              <w:rPr>
                <w:color w:val="00B050"/>
              </w:rPr>
              <w:t>2650</w:t>
            </w:r>
          </w:p>
        </w:tc>
      </w:tr>
    </w:tbl>
    <w:p w14:paraId="77C95905" w14:textId="77777777" w:rsidR="006B344D" w:rsidRDefault="006B344D" w:rsidP="006B344D">
      <w:pPr>
        <w:spacing w:line="240" w:lineRule="auto"/>
        <w:rPr>
          <w:color w:val="00B050"/>
        </w:rPr>
      </w:pPr>
    </w:p>
    <w:p w14:paraId="026905AA" w14:textId="4FBFA239" w:rsidR="006B344D" w:rsidRDefault="003D3F02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Frage</w:t>
      </w:r>
      <w:r w:rsidR="006B344D">
        <w:rPr>
          <w:rFonts w:eastAsiaTheme="minorEastAsia"/>
        </w:rPr>
        <w:t>:</w:t>
      </w:r>
    </w:p>
    <w:p w14:paraId="120AED27" w14:textId="260C6015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Welchen Betrag erhält das Unternehmen in t+1 durch Aufnahme des Kredites </w:t>
      </w:r>
      <w:r w:rsidR="007B0EE3">
        <w:rPr>
          <w:rFonts w:eastAsiaTheme="minorEastAsia"/>
        </w:rPr>
        <w:t>(in Form einer Kupon</w:t>
      </w:r>
      <w:r w:rsidR="003D3F02">
        <w:rPr>
          <w:rFonts w:eastAsiaTheme="minorEastAsia"/>
        </w:rPr>
        <w:t>-Anleihe</w:t>
      </w:r>
      <w:r w:rsidR="007B0EE3">
        <w:rPr>
          <w:rFonts w:eastAsiaTheme="minorEastAsia"/>
        </w:rPr>
        <w:t xml:space="preserve">) </w:t>
      </w:r>
      <w:r>
        <w:rPr>
          <w:rFonts w:eastAsiaTheme="minorEastAsia"/>
        </w:rPr>
        <w:t>überhaupt?</w:t>
      </w:r>
    </w:p>
    <w:p w14:paraId="4838B2F5" w14:textId="77777777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Typischer Fehler wäre: Annahme, dass dieser Betrag gleich dem Nennwert ist</w:t>
      </w:r>
    </w:p>
    <w:p w14:paraId="42363DEA" w14:textId="3C61E56F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Richtig ist: </w:t>
      </w:r>
    </w:p>
    <w:p w14:paraId="35F21CD7" w14:textId="5CA64AEC" w:rsidR="006B344D" w:rsidRDefault="006B344D" w:rsidP="003D3F02">
      <w:pPr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Zinse den Zahlungsstrom </w:t>
      </w:r>
      <w:r w:rsidR="003D3F02">
        <w:rPr>
          <w:rFonts w:eastAsiaTheme="minorEastAsia"/>
        </w:rPr>
        <w:t>der Kupon-Anleihe</w:t>
      </w:r>
      <w:r>
        <w:rPr>
          <w:rFonts w:eastAsiaTheme="minorEastAsia"/>
        </w:rPr>
        <w:t xml:space="preserve"> auf den Zeitpunkt t+1 ab. So erhält man den „fairen“ (theoretisch korrekten) Wert, d.h. den Wert, den der Zahlungsstrom vor dem Hintergrund der </w:t>
      </w:r>
      <w:r w:rsidRPr="0095449E">
        <w:rPr>
          <w:rFonts w:eastAsiaTheme="minorEastAsia"/>
          <w:b/>
        </w:rPr>
        <w:t>Zinskonditionen</w:t>
      </w:r>
      <w:r>
        <w:rPr>
          <w:rFonts w:eastAsiaTheme="minorEastAsia"/>
        </w:rPr>
        <w:t xml:space="preserve"> wert ist.</w:t>
      </w:r>
    </w:p>
    <w:p w14:paraId="24492DFD" w14:textId="4DE0550A" w:rsidR="006B344D" w:rsidRPr="00681E63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Problem: Wir brauchen diesen Wert für t+1, nicht für t. Deshalb muss man Terminzinsen verwenden: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Wert</m:t>
              </m:r>
            </m:e>
            <m:sub>
              <m:r>
                <w:rPr>
                  <w:rFonts w:ascii="Cambria Math" w:eastAsiaTheme="minorEastAsia" w:hAnsi="Cambria Math"/>
                </w:rPr>
                <m:t>t+1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150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t+1,t+2</m:t>
                          </m:r>
                        </m:sub>
                      </m:sSub>
                    </m:e>
                  </m:sPre>
                </m:e>
              </m:d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t+1,t+3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2650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t+1,t+4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=2804,6450</m:t>
          </m:r>
        </m:oMath>
      </m:oMathPara>
    </w:p>
    <w:p w14:paraId="2675FA22" w14:textId="77777777" w:rsidR="006B344D" w:rsidRPr="00681E63" w:rsidRDefault="006B344D" w:rsidP="006B344D">
      <w:pPr>
        <w:pStyle w:val="Listenabsatz"/>
        <w:numPr>
          <w:ilvl w:val="0"/>
          <w:numId w:val="12"/>
        </w:numPr>
        <w:spacing w:line="240" w:lineRule="auto"/>
        <w:rPr>
          <w:rFonts w:eastAsiaTheme="minorEastAsia"/>
        </w:rPr>
      </w:pPr>
      <w:r w:rsidRPr="00681E63">
        <w:rPr>
          <w:rFonts w:eastAsiaTheme="minorEastAsia"/>
        </w:rPr>
        <w:t xml:space="preserve">Für die Berechnung der Diskontierungsfaktoren: </w:t>
      </w:r>
    </w:p>
    <w:p w14:paraId="1709BF2C" w14:textId="77777777" w:rsidR="006B344D" w:rsidRPr="00681E63" w:rsidRDefault="00C66785" w:rsidP="006B344D">
      <w:pPr>
        <w:pStyle w:val="Listenabsatz"/>
        <w:numPr>
          <w:ilvl w:val="1"/>
          <w:numId w:val="12"/>
        </w:numPr>
        <w:spacing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 w:cs="Cambria Math"/>
              </w:rPr>
            </m:ctrlPr>
          </m:dPr>
          <m:e>
            <m:r>
              <w:rPr>
                <w:rFonts w:ascii="Cambria Math" w:eastAsiaTheme="minorEastAsia" w:hAnsi="Cambria Math" w:cs="Cambria Math"/>
              </w:rPr>
              <m:t>1+</m:t>
            </m:r>
            <m:sPre>
              <m:sPrePr>
                <m:ctrlPr>
                  <w:rPr>
                    <w:rFonts w:ascii="Cambria Math" w:hAnsi="Cambria Math"/>
                    <w:i/>
                    <w:iCs/>
                  </w:rPr>
                </m:ctrlPr>
              </m:sPrePr>
              <m:sub>
                <m:r>
                  <w:rPr>
                    <w:rFonts w:ascii="Cambria Math" w:hAnsi="Cambria Math"/>
                  </w:rPr>
                  <m:t>t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t+1,t+2</m:t>
                    </m:r>
                  </m:sub>
                </m:sSub>
              </m:e>
            </m:sPre>
          </m:e>
        </m:d>
        <m:r>
          <w:rPr>
            <w:rFonts w:ascii="Cambria Math" w:eastAsiaTheme="minorEastAsia" w:hAnsi="Cambria Math" w:cs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t,t+2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t,t+1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1,0059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1,0029</m:t>
            </m:r>
          </m:den>
        </m:f>
      </m:oMath>
    </w:p>
    <w:p w14:paraId="6BF7C623" w14:textId="42F9C6FB" w:rsidR="006B344D" w:rsidRPr="00681E63" w:rsidRDefault="00C66785" w:rsidP="006B344D">
      <w:pPr>
        <w:pStyle w:val="Listenabsatz"/>
        <w:numPr>
          <w:ilvl w:val="1"/>
          <w:numId w:val="12"/>
        </w:numPr>
        <w:spacing w:line="24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t+1,t+3</m:t>
                        </m:r>
                      </m:sub>
                    </m:sSub>
                  </m:e>
                </m:sPre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t,t+3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t,t+1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1,01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1,0029</m:t>
            </m:r>
          </m:den>
        </m:f>
      </m:oMath>
    </w:p>
    <w:p w14:paraId="1B790DAD" w14:textId="32D2D7C8" w:rsidR="006B344D" w:rsidRDefault="00C66785" w:rsidP="006B344D">
      <w:pPr>
        <w:pStyle w:val="Listenabsatz"/>
        <w:numPr>
          <w:ilvl w:val="1"/>
          <w:numId w:val="12"/>
        </w:numPr>
        <w:spacing w:line="240" w:lineRule="auto"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t+1,t+4</m:t>
                        </m:r>
                      </m:sub>
                    </m:sSub>
                  </m:e>
                </m:sPre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t,t+4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t,t+1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1,0144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1,0029</m:t>
            </m:r>
          </m:den>
        </m:f>
      </m:oMath>
    </w:p>
    <w:p w14:paraId="0E0E5B20" w14:textId="77777777" w:rsidR="006B344D" w:rsidRDefault="006B344D" w:rsidP="006B344D">
      <w:pPr>
        <w:spacing w:line="240" w:lineRule="auto"/>
        <w:rPr>
          <w:u w:val="single"/>
        </w:rPr>
      </w:pPr>
      <w:r w:rsidRPr="00FB309A">
        <w:rPr>
          <w:u w:val="single"/>
        </w:rPr>
        <w:t>Zweiter Schritt:</w:t>
      </w:r>
      <w:r>
        <w:rPr>
          <w:u w:val="single"/>
        </w:rPr>
        <w:t xml:space="preserve"> </w:t>
      </w:r>
    </w:p>
    <w:p w14:paraId="57CA93B8" w14:textId="76D09DAE" w:rsidR="006B344D" w:rsidRDefault="006B344D" w:rsidP="006B344D">
      <w:pPr>
        <w:spacing w:line="240" w:lineRule="auto"/>
      </w:pPr>
      <w:r>
        <w:rPr>
          <w:rFonts w:eastAsiaTheme="minorEastAsia"/>
        </w:rPr>
        <w:t xml:space="preserve">Trage </w:t>
      </w:r>
      <w:r>
        <w:t>die Zahlungen vo</w:t>
      </w:r>
      <w:r w:rsidR="00E173A6">
        <w:t>n der</w:t>
      </w:r>
      <w:r>
        <w:t xml:space="preserve"> </w:t>
      </w:r>
      <w:r w:rsidRPr="0095449E">
        <w:rPr>
          <w:b/>
        </w:rPr>
        <w:t xml:space="preserve">vorgegebenen </w:t>
      </w:r>
      <w:r w:rsidR="00E173A6" w:rsidRPr="0095449E">
        <w:rPr>
          <w:b/>
        </w:rPr>
        <w:t>Kupon-Anleihe</w:t>
      </w:r>
      <w:r>
        <w:t xml:space="preserve"> ein.  </w:t>
      </w:r>
    </w:p>
    <w:p w14:paraId="1191E36C" w14:textId="77777777" w:rsidR="006B344D" w:rsidRDefault="006B344D" w:rsidP="006B344D">
      <w:pPr>
        <w:pStyle w:val="Listenabsatz"/>
        <w:numPr>
          <w:ilvl w:val="0"/>
          <w:numId w:val="19"/>
        </w:numPr>
        <w:spacing w:line="240" w:lineRule="auto"/>
      </w:pPr>
    </w:p>
    <w:p w14:paraId="24CE5717" w14:textId="77777777" w:rsidR="006B344D" w:rsidRDefault="006B344D" w:rsidP="006B344D">
      <w:pPr>
        <w:spacing w:line="240" w:lineRule="auto"/>
        <w:ind w:firstLine="708"/>
      </w:pPr>
      <w:r>
        <w:t xml:space="preserve">Ausgangslage für Teilaufgabe a) und b): Zahlungsstrom vom </w:t>
      </w:r>
      <w:proofErr w:type="spellStart"/>
      <w:r>
        <w:t>Vorplan</w:t>
      </w:r>
      <w:proofErr w:type="spellEnd"/>
      <w:r>
        <w:t xml:space="preserve"> und vorgegebenen Kredit:</w:t>
      </w:r>
    </w:p>
    <w:tbl>
      <w:tblPr>
        <w:tblStyle w:val="Tabellenraster"/>
        <w:tblW w:w="9534" w:type="dxa"/>
        <w:tblLayout w:type="fixed"/>
        <w:tblLook w:val="04A0" w:firstRow="1" w:lastRow="0" w:firstColumn="1" w:lastColumn="0" w:noHBand="0" w:noVBand="1"/>
      </w:tblPr>
      <w:tblGrid>
        <w:gridCol w:w="563"/>
        <w:gridCol w:w="2392"/>
        <w:gridCol w:w="2569"/>
        <w:gridCol w:w="2389"/>
        <w:gridCol w:w="1621"/>
      </w:tblGrid>
      <w:tr w:rsidR="006B344D" w14:paraId="440264A4" w14:textId="77777777" w:rsidTr="007B0EE3">
        <w:tc>
          <w:tcPr>
            <w:tcW w:w="563" w:type="dxa"/>
          </w:tcPr>
          <w:p w14:paraId="1AEFD151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7D3DE098" w14:textId="77777777" w:rsidR="006B344D" w:rsidRDefault="006B344D" w:rsidP="007B0EE3">
            <w:pPr>
              <w:rPr>
                <w:rFonts w:eastAsiaTheme="minorEastAsia"/>
              </w:rPr>
            </w:pPr>
            <w:proofErr w:type="spellStart"/>
            <w:r w:rsidRPr="006E6E3A">
              <w:rPr>
                <w:rFonts w:eastAsiaTheme="minorEastAsia"/>
                <w:color w:val="FF0000"/>
              </w:rPr>
              <w:t>Vorplan</w:t>
            </w:r>
            <w:proofErr w:type="spellEnd"/>
          </w:p>
        </w:tc>
        <w:tc>
          <w:tcPr>
            <w:tcW w:w="4958" w:type="dxa"/>
            <w:gridSpan w:val="2"/>
          </w:tcPr>
          <w:p w14:paraId="49DE350F" w14:textId="77777777" w:rsidR="006B344D" w:rsidRPr="005175B6" w:rsidRDefault="006B344D" w:rsidP="007B0EE3">
            <w:pPr>
              <w:rPr>
                <w:rFonts w:eastAsiaTheme="minorEastAsia"/>
              </w:rPr>
            </w:pPr>
            <w:r w:rsidRPr="005175B6">
              <w:rPr>
                <w:rFonts w:eastAsiaTheme="minorEastAsia"/>
              </w:rPr>
              <w:t>Finanzmarkt</w:t>
            </w:r>
          </w:p>
        </w:tc>
        <w:tc>
          <w:tcPr>
            <w:tcW w:w="1621" w:type="dxa"/>
          </w:tcPr>
          <w:p w14:paraId="6CA65471" w14:textId="77777777" w:rsidR="006B344D" w:rsidRPr="006E6E3A" w:rsidRDefault="006B344D" w:rsidP="007B0EE3">
            <w:pPr>
              <w:rPr>
                <w:rFonts w:eastAsiaTheme="minorEastAsia"/>
                <w:color w:val="FF6600"/>
              </w:rPr>
            </w:pPr>
            <w:r w:rsidRPr="006E6E3A">
              <w:rPr>
                <w:rFonts w:eastAsiaTheme="minorEastAsia"/>
                <w:color w:val="FF6600"/>
              </w:rPr>
              <w:t>Zahlungsmittel-bestand</w:t>
            </w:r>
          </w:p>
        </w:tc>
      </w:tr>
      <w:tr w:rsidR="006B344D" w14:paraId="39ABBB7A" w14:textId="77777777" w:rsidTr="007B0EE3">
        <w:tc>
          <w:tcPr>
            <w:tcW w:w="563" w:type="dxa"/>
          </w:tcPr>
          <w:p w14:paraId="2ADBCF81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4DB45F3B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(Netto)</w:t>
            </w:r>
          </w:p>
        </w:tc>
        <w:tc>
          <w:tcPr>
            <w:tcW w:w="2569" w:type="dxa"/>
          </w:tcPr>
          <w:p w14:paraId="1BB62C55" w14:textId="77777777" w:rsidR="006B344D" w:rsidRPr="00967D12" w:rsidRDefault="006B344D" w:rsidP="007B0EE3">
            <w:pPr>
              <w:rPr>
                <w:rFonts w:eastAsiaTheme="minorEastAsia"/>
                <w:b/>
                <w:sz w:val="28"/>
                <w:szCs w:val="28"/>
              </w:rPr>
            </w:pPr>
            <w:r w:rsidRPr="00967D12">
              <w:rPr>
                <w:rFonts w:eastAsiaTheme="minorEastAsia"/>
                <w:b/>
                <w:sz w:val="28"/>
                <w:szCs w:val="28"/>
                <w:highlight w:val="yellow"/>
              </w:rPr>
              <w:t>+</w:t>
            </w:r>
            <w:r w:rsidRPr="00967D12">
              <w:rPr>
                <w:rFonts w:eastAsiaTheme="minorEastAsia"/>
                <w:b/>
                <w:sz w:val="28"/>
                <w:szCs w:val="28"/>
              </w:rPr>
              <w:t xml:space="preserve"> Einzahlung</w:t>
            </w:r>
          </w:p>
        </w:tc>
        <w:tc>
          <w:tcPr>
            <w:tcW w:w="2389" w:type="dxa"/>
          </w:tcPr>
          <w:p w14:paraId="36CF80D0" w14:textId="77777777" w:rsidR="006B344D" w:rsidRPr="00967D12" w:rsidRDefault="006B344D" w:rsidP="007B0EE3">
            <w:pPr>
              <w:rPr>
                <w:rFonts w:eastAsiaTheme="minorEastAsia"/>
                <w:b/>
                <w:sz w:val="28"/>
                <w:szCs w:val="28"/>
              </w:rPr>
            </w:pPr>
            <w:r w:rsidRPr="00967D12">
              <w:rPr>
                <w:rFonts w:eastAsiaTheme="minorEastAsia"/>
                <w:b/>
                <w:color w:val="FF0000"/>
                <w:sz w:val="28"/>
                <w:szCs w:val="28"/>
                <w:highlight w:val="yellow"/>
              </w:rPr>
              <w:t>-</w:t>
            </w:r>
            <w:r w:rsidRPr="00967D12">
              <w:rPr>
                <w:rFonts w:eastAsiaTheme="minorEastAsia"/>
                <w:b/>
                <w:color w:val="FF0000"/>
                <w:sz w:val="28"/>
                <w:szCs w:val="28"/>
              </w:rPr>
              <w:t xml:space="preserve"> </w:t>
            </w:r>
            <w:r w:rsidRPr="00967D12">
              <w:rPr>
                <w:rFonts w:eastAsiaTheme="minorEastAsia"/>
                <w:b/>
                <w:sz w:val="28"/>
                <w:szCs w:val="28"/>
              </w:rPr>
              <w:t>Auszahlung</w:t>
            </w:r>
          </w:p>
        </w:tc>
        <w:tc>
          <w:tcPr>
            <w:tcW w:w="1621" w:type="dxa"/>
          </w:tcPr>
          <w:p w14:paraId="518D6D6C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159EC077" w14:textId="77777777" w:rsidTr="007B0EE3">
        <w:tc>
          <w:tcPr>
            <w:tcW w:w="563" w:type="dxa"/>
          </w:tcPr>
          <w:p w14:paraId="0C43F8BC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26AA0DBA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(leistungswirtschaftliche Sphäre)</w:t>
            </w:r>
          </w:p>
        </w:tc>
        <w:tc>
          <w:tcPr>
            <w:tcW w:w="2569" w:type="dxa"/>
          </w:tcPr>
          <w:p w14:paraId="64DD72B5" w14:textId="77777777" w:rsidR="006B344D" w:rsidRPr="006E6E3A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(Kreditauszahlungsbetrag)</w:t>
            </w:r>
          </w:p>
        </w:tc>
        <w:tc>
          <w:tcPr>
            <w:tcW w:w="2389" w:type="dxa"/>
          </w:tcPr>
          <w:p w14:paraId="1E86774D" w14:textId="77777777" w:rsidR="006B344D" w:rsidRPr="00C30D5C" w:rsidRDefault="006B344D" w:rsidP="007B0EE3">
            <w:pPr>
              <w:rPr>
                <w:rFonts w:eastAsiaTheme="minorEastAsia"/>
                <w:color w:val="00B050"/>
              </w:rPr>
            </w:pPr>
            <w:r w:rsidRPr="00C30D5C">
              <w:rPr>
                <w:rFonts w:eastAsiaTheme="minorEastAsia"/>
                <w:color w:val="00B050"/>
              </w:rPr>
              <w:t>(</w:t>
            </w:r>
            <w:r w:rsidRPr="00C30D5C">
              <w:rPr>
                <w:rFonts w:eastAsiaTheme="minorEastAsia"/>
                <w:color w:val="00B050"/>
                <w:u w:val="single"/>
              </w:rPr>
              <w:t>Zinsen und Tilgung</w:t>
            </w:r>
            <w:r w:rsidRPr="00C30D5C">
              <w:rPr>
                <w:rFonts w:eastAsiaTheme="minorEastAsia"/>
                <w:color w:val="00B050"/>
              </w:rPr>
              <w:t xml:space="preserve"> für Kredit zurückzahlen)</w:t>
            </w:r>
          </w:p>
        </w:tc>
        <w:tc>
          <w:tcPr>
            <w:tcW w:w="1621" w:type="dxa"/>
          </w:tcPr>
          <w:p w14:paraId="279B8DE1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(nicht negativ </w:t>
            </w:r>
            <w:r w:rsidRPr="00215698">
              <w:rPr>
                <w:rFonts w:eastAsiaTheme="minorEastAsia"/>
              </w:rPr>
              <w:sym w:font="Wingdings" w:char="F0F3"/>
            </w:r>
            <w:r>
              <w:rPr>
                <w:rFonts w:eastAsiaTheme="minorEastAsia"/>
              </w:rPr>
              <w:t xml:space="preserve"> Zahlungsfähig)</w:t>
            </w:r>
          </w:p>
        </w:tc>
      </w:tr>
      <w:tr w:rsidR="006B344D" w14:paraId="0229059D" w14:textId="77777777" w:rsidTr="007B0EE3">
        <w:tc>
          <w:tcPr>
            <w:tcW w:w="563" w:type="dxa"/>
          </w:tcPr>
          <w:p w14:paraId="064A52E6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392" w:type="dxa"/>
          </w:tcPr>
          <w:p w14:paraId="6C5B07D6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7B48851D" w14:textId="77777777" w:rsidR="006B344D" w:rsidRPr="00625434" w:rsidRDefault="006B344D" w:rsidP="007B0EE3">
            <w:pPr>
              <w:rPr>
                <w:rFonts w:eastAsiaTheme="minorEastAsia"/>
                <w:color w:val="00B05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</w:rPr>
                  <m:t>2804,6450</m:t>
                </m:r>
              </m:oMath>
            </m:oMathPara>
          </w:p>
        </w:tc>
        <w:tc>
          <w:tcPr>
            <w:tcW w:w="2389" w:type="dxa"/>
          </w:tcPr>
          <w:p w14:paraId="2827AACA" w14:textId="77777777" w:rsidR="006B344D" w:rsidRPr="00C30D5C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1621" w:type="dxa"/>
          </w:tcPr>
          <w:p w14:paraId="14CFC799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0F7B185E" w14:textId="77777777" w:rsidTr="007B0EE3">
        <w:tc>
          <w:tcPr>
            <w:tcW w:w="563" w:type="dxa"/>
          </w:tcPr>
          <w:p w14:paraId="7AC90105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2392" w:type="dxa"/>
          </w:tcPr>
          <w:p w14:paraId="0C390460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569" w:type="dxa"/>
          </w:tcPr>
          <w:p w14:paraId="02697C1E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89" w:type="dxa"/>
          </w:tcPr>
          <w:p w14:paraId="23CB48F1" w14:textId="77777777" w:rsidR="006B344D" w:rsidRPr="00C30D5C" w:rsidRDefault="006B344D" w:rsidP="007B0EE3">
            <w:pPr>
              <w:rPr>
                <w:rFonts w:eastAsiaTheme="minorEastAsia"/>
                <w:color w:val="00B050"/>
              </w:rPr>
            </w:pPr>
            <w:r w:rsidRPr="00C30D5C">
              <w:rPr>
                <w:rFonts w:eastAsiaTheme="minorEastAsia"/>
                <w:color w:val="00B050"/>
              </w:rPr>
              <w:t>150</w:t>
            </w:r>
          </w:p>
          <w:p w14:paraId="48BA0850" w14:textId="77777777" w:rsidR="006B344D" w:rsidRPr="00C30D5C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1621" w:type="dxa"/>
          </w:tcPr>
          <w:p w14:paraId="23DDCFD6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243032FC" w14:textId="77777777" w:rsidTr="007B0EE3">
        <w:tc>
          <w:tcPr>
            <w:tcW w:w="563" w:type="dxa"/>
          </w:tcPr>
          <w:p w14:paraId="0062768A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2392" w:type="dxa"/>
          </w:tcPr>
          <w:p w14:paraId="5C6A3BF0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728A3BAE" w14:textId="77777777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3C20741A" w14:textId="77777777" w:rsidR="006B344D" w:rsidRPr="00C30D5C" w:rsidRDefault="006B344D" w:rsidP="007B0EE3">
            <w:pPr>
              <w:rPr>
                <w:rFonts w:eastAsiaTheme="minorEastAsia"/>
                <w:color w:val="00B050"/>
              </w:rPr>
            </w:pPr>
            <w:r w:rsidRPr="00C30D5C">
              <w:rPr>
                <w:rFonts w:eastAsiaTheme="minorEastAsia"/>
                <w:color w:val="00B050"/>
              </w:rPr>
              <w:t>150</w:t>
            </w:r>
          </w:p>
        </w:tc>
        <w:tc>
          <w:tcPr>
            <w:tcW w:w="1621" w:type="dxa"/>
          </w:tcPr>
          <w:p w14:paraId="4412E6E2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2C168572" w14:textId="77777777" w:rsidTr="007B0EE3">
        <w:tc>
          <w:tcPr>
            <w:tcW w:w="563" w:type="dxa"/>
          </w:tcPr>
          <w:p w14:paraId="6820C0F1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2392" w:type="dxa"/>
          </w:tcPr>
          <w:p w14:paraId="4B96BDC2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+3000</w:t>
            </w:r>
          </w:p>
        </w:tc>
        <w:tc>
          <w:tcPr>
            <w:tcW w:w="2569" w:type="dxa"/>
          </w:tcPr>
          <w:p w14:paraId="70FA9E01" w14:textId="77777777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598C8718" w14:textId="77777777" w:rsidR="006B344D" w:rsidRPr="00C30D5C" w:rsidRDefault="006B344D" w:rsidP="007B0EE3">
            <w:pPr>
              <w:rPr>
                <w:rFonts w:eastAsiaTheme="minorEastAsia"/>
              </w:rPr>
            </w:pPr>
            <w:r w:rsidRPr="00C30D5C">
              <w:rPr>
                <w:rFonts w:eastAsiaTheme="minorEastAsia"/>
                <w:color w:val="00B050"/>
              </w:rPr>
              <w:t>2650</w:t>
            </w:r>
          </w:p>
        </w:tc>
        <w:tc>
          <w:tcPr>
            <w:tcW w:w="1621" w:type="dxa"/>
          </w:tcPr>
          <w:p w14:paraId="7F2791EF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</w:tbl>
    <w:p w14:paraId="770A378F" w14:textId="77777777" w:rsidR="006B344D" w:rsidRDefault="006B344D" w:rsidP="006B344D">
      <w:pPr>
        <w:spacing w:line="240" w:lineRule="auto"/>
      </w:pPr>
    </w:p>
    <w:p w14:paraId="5E025E49" w14:textId="77777777" w:rsidR="006B344D" w:rsidRDefault="006B344D" w:rsidP="006B344D">
      <w:pPr>
        <w:spacing w:line="240" w:lineRule="auto"/>
      </w:pPr>
      <w:r w:rsidRPr="00FB309A">
        <w:rPr>
          <w:u w:val="single"/>
        </w:rPr>
        <w:t>Dritter Schritt:</w:t>
      </w:r>
      <w:r>
        <w:t xml:space="preserve"> </w:t>
      </w:r>
    </w:p>
    <w:p w14:paraId="1BE801BF" w14:textId="77777777" w:rsidR="006B344D" w:rsidRDefault="006B344D" w:rsidP="006B344D">
      <w:pPr>
        <w:spacing w:line="240" w:lineRule="auto"/>
      </w:pPr>
      <w:r>
        <w:rPr>
          <w:rFonts w:eastAsiaTheme="minorEastAsia"/>
        </w:rPr>
        <w:t xml:space="preserve">Trage </w:t>
      </w:r>
      <w:r>
        <w:t>die Zahlungen von den Anlagen ein</w:t>
      </w:r>
    </w:p>
    <w:p w14:paraId="2E97AD17" w14:textId="77777777" w:rsidR="006B344D" w:rsidRPr="00FB309A" w:rsidRDefault="006B344D" w:rsidP="006B344D">
      <w:pPr>
        <w:spacing w:line="240" w:lineRule="auto"/>
      </w:pPr>
      <w:r>
        <w:t xml:space="preserve">In der Teilaufgabe a): </w:t>
      </w:r>
      <w:r w:rsidRPr="000B6A8B">
        <w:t xml:space="preserve">Überschießende Gelder werden jeweils </w:t>
      </w:r>
      <w:proofErr w:type="spellStart"/>
      <w:r w:rsidRPr="00125123">
        <w:rPr>
          <w:color w:val="00B0F0"/>
        </w:rPr>
        <w:t>einperiodig</w:t>
      </w:r>
      <w:proofErr w:type="spellEnd"/>
      <w:r w:rsidRPr="00125123">
        <w:rPr>
          <w:color w:val="00B0F0"/>
        </w:rPr>
        <w:t xml:space="preserve"> </w:t>
      </w:r>
      <w:r w:rsidRPr="000B6A8B">
        <w:t>angelegt</w:t>
      </w:r>
      <w:r>
        <w:t xml:space="preserve"> </w:t>
      </w:r>
    </w:p>
    <w:tbl>
      <w:tblPr>
        <w:tblStyle w:val="Tabellenraster"/>
        <w:tblW w:w="9534" w:type="dxa"/>
        <w:tblLayout w:type="fixed"/>
        <w:tblLook w:val="04A0" w:firstRow="1" w:lastRow="0" w:firstColumn="1" w:lastColumn="0" w:noHBand="0" w:noVBand="1"/>
      </w:tblPr>
      <w:tblGrid>
        <w:gridCol w:w="563"/>
        <w:gridCol w:w="2392"/>
        <w:gridCol w:w="2549"/>
        <w:gridCol w:w="2409"/>
        <w:gridCol w:w="1621"/>
      </w:tblGrid>
      <w:tr w:rsidR="006B344D" w14:paraId="136144F0" w14:textId="77777777" w:rsidTr="007B0EE3">
        <w:tc>
          <w:tcPr>
            <w:tcW w:w="563" w:type="dxa"/>
          </w:tcPr>
          <w:p w14:paraId="0BD827BF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7E797C6F" w14:textId="77777777" w:rsidR="006B344D" w:rsidRDefault="006B344D" w:rsidP="007B0EE3">
            <w:pPr>
              <w:rPr>
                <w:rFonts w:eastAsiaTheme="minorEastAsia"/>
              </w:rPr>
            </w:pPr>
            <w:proofErr w:type="spellStart"/>
            <w:r w:rsidRPr="006E6E3A">
              <w:rPr>
                <w:rFonts w:eastAsiaTheme="minorEastAsia"/>
                <w:color w:val="FF0000"/>
              </w:rPr>
              <w:t>Vorplan</w:t>
            </w:r>
            <w:proofErr w:type="spellEnd"/>
          </w:p>
        </w:tc>
        <w:tc>
          <w:tcPr>
            <w:tcW w:w="4958" w:type="dxa"/>
            <w:gridSpan w:val="2"/>
          </w:tcPr>
          <w:p w14:paraId="15A7BB6B" w14:textId="77777777" w:rsidR="006B344D" w:rsidRPr="005175B6" w:rsidRDefault="006B344D" w:rsidP="007B0EE3">
            <w:pPr>
              <w:rPr>
                <w:rFonts w:eastAsiaTheme="minorEastAsia"/>
              </w:rPr>
            </w:pPr>
            <w:r w:rsidRPr="005175B6">
              <w:rPr>
                <w:rFonts w:eastAsiaTheme="minorEastAsia"/>
              </w:rPr>
              <w:t>Finanzmarkt</w:t>
            </w:r>
          </w:p>
        </w:tc>
        <w:tc>
          <w:tcPr>
            <w:tcW w:w="1621" w:type="dxa"/>
          </w:tcPr>
          <w:p w14:paraId="5ECDAC8B" w14:textId="77777777" w:rsidR="006B344D" w:rsidRPr="006E6E3A" w:rsidRDefault="006B344D" w:rsidP="007B0EE3">
            <w:pPr>
              <w:rPr>
                <w:rFonts w:eastAsiaTheme="minorEastAsia"/>
                <w:color w:val="FF6600"/>
              </w:rPr>
            </w:pPr>
            <w:r w:rsidRPr="006E6E3A">
              <w:rPr>
                <w:rFonts w:eastAsiaTheme="minorEastAsia"/>
                <w:color w:val="FF6600"/>
              </w:rPr>
              <w:t>Zahlungsmittel-bestand</w:t>
            </w:r>
          </w:p>
        </w:tc>
      </w:tr>
      <w:tr w:rsidR="006B344D" w14:paraId="2570EB5E" w14:textId="77777777" w:rsidTr="007B0EE3">
        <w:tc>
          <w:tcPr>
            <w:tcW w:w="563" w:type="dxa"/>
          </w:tcPr>
          <w:p w14:paraId="159E6902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792F1F94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549" w:type="dxa"/>
          </w:tcPr>
          <w:p w14:paraId="1FDB7744" w14:textId="77777777" w:rsidR="006B344D" w:rsidRPr="00EF108B" w:rsidRDefault="006B344D" w:rsidP="007B0EE3">
            <w:pPr>
              <w:rPr>
                <w:rFonts w:eastAsiaTheme="minorEastAsia"/>
                <w:b/>
                <w:sz w:val="28"/>
                <w:szCs w:val="28"/>
              </w:rPr>
            </w:pPr>
            <w:r w:rsidRPr="00EF108B">
              <w:rPr>
                <w:rFonts w:eastAsiaTheme="minorEastAsia"/>
                <w:b/>
                <w:sz w:val="28"/>
                <w:szCs w:val="28"/>
                <w:highlight w:val="yellow"/>
              </w:rPr>
              <w:t>+</w:t>
            </w:r>
            <w:r w:rsidRPr="00EF108B">
              <w:rPr>
                <w:rFonts w:eastAsiaTheme="minorEastAsia"/>
                <w:b/>
                <w:sz w:val="28"/>
                <w:szCs w:val="28"/>
              </w:rPr>
              <w:t xml:space="preserve"> Einzahlung</w:t>
            </w:r>
          </w:p>
        </w:tc>
        <w:tc>
          <w:tcPr>
            <w:tcW w:w="2409" w:type="dxa"/>
          </w:tcPr>
          <w:p w14:paraId="417B20FA" w14:textId="77777777" w:rsidR="006B344D" w:rsidRPr="00EF108B" w:rsidRDefault="006B344D" w:rsidP="007B0EE3">
            <w:pPr>
              <w:rPr>
                <w:rFonts w:eastAsiaTheme="minorEastAsia"/>
                <w:b/>
                <w:sz w:val="28"/>
                <w:szCs w:val="28"/>
              </w:rPr>
            </w:pPr>
            <w:r w:rsidRPr="00EF108B">
              <w:rPr>
                <w:rFonts w:eastAsiaTheme="minorEastAsia"/>
                <w:b/>
                <w:color w:val="FF0000"/>
                <w:sz w:val="28"/>
                <w:szCs w:val="28"/>
                <w:highlight w:val="yellow"/>
              </w:rPr>
              <w:t>-</w:t>
            </w:r>
            <w:r w:rsidRPr="00EF108B">
              <w:rPr>
                <w:rFonts w:eastAsiaTheme="minorEastAsia"/>
                <w:b/>
                <w:color w:val="FF0000"/>
                <w:sz w:val="28"/>
                <w:szCs w:val="28"/>
              </w:rPr>
              <w:t xml:space="preserve"> </w:t>
            </w:r>
            <w:r w:rsidRPr="00EF108B">
              <w:rPr>
                <w:rFonts w:eastAsiaTheme="minorEastAsia"/>
                <w:b/>
                <w:sz w:val="28"/>
                <w:szCs w:val="28"/>
              </w:rPr>
              <w:t>Auszahlung</w:t>
            </w:r>
          </w:p>
        </w:tc>
        <w:tc>
          <w:tcPr>
            <w:tcW w:w="1621" w:type="dxa"/>
          </w:tcPr>
          <w:p w14:paraId="2BACF648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33C80BC8" w14:textId="77777777" w:rsidTr="007B0EE3">
        <w:tc>
          <w:tcPr>
            <w:tcW w:w="563" w:type="dxa"/>
          </w:tcPr>
          <w:p w14:paraId="78024C5D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0B38761D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(leistungswirtschaftliche Sphäre)</w:t>
            </w:r>
          </w:p>
        </w:tc>
        <w:tc>
          <w:tcPr>
            <w:tcW w:w="2549" w:type="dxa"/>
          </w:tcPr>
          <w:p w14:paraId="1017E06C" w14:textId="77777777" w:rsidR="006B344D" w:rsidRPr="006E6E3A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 xml:space="preserve">(Kreditauszahlungsbetrag, </w:t>
            </w:r>
            <w:r w:rsidRPr="00625434">
              <w:rPr>
                <w:rFonts w:eastAsiaTheme="minorEastAsia"/>
                <w:color w:val="00B0F0"/>
              </w:rPr>
              <w:t xml:space="preserve">Erhalten von </w:t>
            </w:r>
            <w:r w:rsidRPr="00A557BA">
              <w:rPr>
                <w:rFonts w:eastAsiaTheme="minorEastAsia"/>
                <w:color w:val="00B0F0"/>
                <w:u w:val="single"/>
              </w:rPr>
              <w:t xml:space="preserve">Zinsen und Tilgung </w:t>
            </w:r>
            <w:r w:rsidRPr="00625434">
              <w:rPr>
                <w:rFonts w:eastAsiaTheme="minorEastAsia"/>
                <w:color w:val="00B0F0"/>
              </w:rPr>
              <w:t>wegen Anlage</w:t>
            </w:r>
            <w:r>
              <w:rPr>
                <w:rFonts w:eastAsiaTheme="minorEastAsia"/>
                <w:color w:val="00B0F0"/>
              </w:rPr>
              <w:t xml:space="preserve"> aus dem letzten Jahr</w:t>
            </w:r>
            <w:r>
              <w:rPr>
                <w:rFonts w:eastAsiaTheme="minorEastAsia"/>
                <w:color w:val="00B050"/>
              </w:rPr>
              <w:t>)</w:t>
            </w:r>
          </w:p>
        </w:tc>
        <w:tc>
          <w:tcPr>
            <w:tcW w:w="2409" w:type="dxa"/>
          </w:tcPr>
          <w:p w14:paraId="7F095750" w14:textId="77777777" w:rsidR="006B344D" w:rsidRPr="005175B6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</w:t>
            </w:r>
            <w:r w:rsidRPr="00A557BA">
              <w:rPr>
                <w:rFonts w:eastAsiaTheme="minorEastAsia"/>
                <w:color w:val="00B050"/>
                <w:u w:val="single"/>
              </w:rPr>
              <w:t>Zinsen und Tilg</w:t>
            </w:r>
            <w:r>
              <w:rPr>
                <w:rFonts w:eastAsiaTheme="minorEastAsia"/>
                <w:color w:val="00B050"/>
                <w:u w:val="single"/>
              </w:rPr>
              <w:t>ung</w:t>
            </w:r>
            <w:r>
              <w:rPr>
                <w:rFonts w:eastAsiaTheme="minorEastAsia"/>
                <w:color w:val="00B050"/>
              </w:rPr>
              <w:t xml:space="preserve"> für Kredit zurückzahlen, </w:t>
            </w:r>
            <w:r w:rsidRPr="00625434">
              <w:rPr>
                <w:rFonts w:eastAsiaTheme="minorEastAsia"/>
                <w:color w:val="00B0F0"/>
              </w:rPr>
              <w:t>Anfangsauszahlung bei Anlage</w:t>
            </w:r>
            <w:r>
              <w:rPr>
                <w:rFonts w:eastAsiaTheme="minorEastAsia"/>
                <w:color w:val="00B050"/>
              </w:rPr>
              <w:t>)</w:t>
            </w:r>
          </w:p>
        </w:tc>
        <w:tc>
          <w:tcPr>
            <w:tcW w:w="1621" w:type="dxa"/>
          </w:tcPr>
          <w:p w14:paraId="24678E3A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(nicht negativ </w:t>
            </w:r>
            <w:r w:rsidRPr="00215698">
              <w:rPr>
                <w:rFonts w:eastAsiaTheme="minorEastAsia"/>
              </w:rPr>
              <w:sym w:font="Wingdings" w:char="F0F3"/>
            </w:r>
            <w:r>
              <w:rPr>
                <w:rFonts w:eastAsiaTheme="minorEastAsia"/>
              </w:rPr>
              <w:t xml:space="preserve"> Zahlungsfähig)</w:t>
            </w:r>
          </w:p>
        </w:tc>
      </w:tr>
      <w:tr w:rsidR="006B344D" w14:paraId="054CE372" w14:textId="77777777" w:rsidTr="007B0EE3">
        <w:tc>
          <w:tcPr>
            <w:tcW w:w="563" w:type="dxa"/>
          </w:tcPr>
          <w:p w14:paraId="1C78C0CA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392" w:type="dxa"/>
          </w:tcPr>
          <w:p w14:paraId="5F88C3A6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49" w:type="dxa"/>
          </w:tcPr>
          <w:p w14:paraId="1CC68EF9" w14:textId="68445A02" w:rsidR="006B344D" w:rsidRPr="00543D63" w:rsidRDefault="00543D63" w:rsidP="007B0EE3">
            <w:pPr>
              <w:rPr>
                <w:rFonts w:eastAsiaTheme="minorEastAsia"/>
                <w:color w:val="00B05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</w:rPr>
                  <m:t>2804,6450</m:t>
                </m:r>
              </m:oMath>
            </m:oMathPara>
          </w:p>
        </w:tc>
        <w:tc>
          <w:tcPr>
            <w:tcW w:w="2409" w:type="dxa"/>
          </w:tcPr>
          <w:p w14:paraId="0867ADDE" w14:textId="77777777" w:rsidR="006B344D" w:rsidRPr="00543D63" w:rsidRDefault="006B344D" w:rsidP="007B0EE3">
            <w:pPr>
              <w:rPr>
                <w:rFonts w:eastAsiaTheme="minorEastAsia"/>
                <w:color w:val="00B0F0"/>
              </w:rPr>
            </w:pPr>
            <w:r w:rsidRPr="00543D63">
              <w:rPr>
                <w:rFonts w:eastAsiaTheme="minorEastAsia"/>
                <w:color w:val="00B0F0"/>
              </w:rPr>
              <w:t>1804,6450 (1. Anlage)</w:t>
            </w:r>
          </w:p>
        </w:tc>
        <w:tc>
          <w:tcPr>
            <w:tcW w:w="1621" w:type="dxa"/>
          </w:tcPr>
          <w:p w14:paraId="0C85D519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6B344D" w14:paraId="572E734B" w14:textId="77777777" w:rsidTr="007B0EE3">
        <w:tc>
          <w:tcPr>
            <w:tcW w:w="563" w:type="dxa"/>
          </w:tcPr>
          <w:p w14:paraId="71BE4B34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2392" w:type="dxa"/>
          </w:tcPr>
          <w:p w14:paraId="2C57EBF9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549" w:type="dxa"/>
          </w:tcPr>
          <w:p w14:paraId="44048074" w14:textId="0F29DFEA" w:rsidR="006B344D" w:rsidRPr="00543D63" w:rsidRDefault="006B344D" w:rsidP="007B0EE3">
            <w:pPr>
              <w:rPr>
                <w:rFonts w:eastAsiaTheme="minorEastAsia"/>
              </w:rPr>
            </w:pPr>
            <w:r w:rsidRPr="00543D63">
              <w:rPr>
                <w:rFonts w:eastAsiaTheme="minorEastAsia"/>
                <w:color w:val="00B0F0"/>
              </w:rPr>
              <w:t>1820,72</w:t>
            </w:r>
            <w:r w:rsidR="00967D12">
              <w:rPr>
                <w:rFonts w:eastAsiaTheme="minorEastAsia"/>
                <w:color w:val="00B0F0"/>
              </w:rPr>
              <w:t>25</w:t>
            </w:r>
            <w:r w:rsidRPr="00543D63">
              <w:rPr>
                <w:rFonts w:eastAsiaTheme="minorEastAsia"/>
                <w:color w:val="00B0F0"/>
              </w:rPr>
              <w:t xml:space="preserve"> (*)</w:t>
            </w:r>
          </w:p>
        </w:tc>
        <w:tc>
          <w:tcPr>
            <w:tcW w:w="2409" w:type="dxa"/>
          </w:tcPr>
          <w:p w14:paraId="7BC0C98A" w14:textId="77777777" w:rsidR="006B344D" w:rsidRPr="00543D63" w:rsidRDefault="006B344D" w:rsidP="007B0EE3">
            <w:pPr>
              <w:rPr>
                <w:rFonts w:eastAsiaTheme="minorEastAsia"/>
                <w:color w:val="00B050"/>
              </w:rPr>
            </w:pPr>
            <w:r w:rsidRPr="00543D63">
              <w:rPr>
                <w:rFonts w:eastAsiaTheme="minorEastAsia"/>
                <w:color w:val="00B050"/>
              </w:rPr>
              <w:t>150</w:t>
            </w:r>
          </w:p>
          <w:p w14:paraId="2E00A673" w14:textId="2404280A" w:rsidR="006B344D" w:rsidRPr="00543D63" w:rsidRDefault="006B344D" w:rsidP="007B0EE3">
            <w:pPr>
              <w:rPr>
                <w:rFonts w:eastAsiaTheme="minorEastAsia"/>
                <w:color w:val="00B0F0"/>
              </w:rPr>
            </w:pPr>
            <w:r w:rsidRPr="00543D63">
              <w:rPr>
                <w:rFonts w:eastAsiaTheme="minorEastAsia"/>
                <w:color w:val="00B0F0"/>
              </w:rPr>
              <w:t>1670,72</w:t>
            </w:r>
            <w:r w:rsidR="0022195F">
              <w:rPr>
                <w:rFonts w:eastAsiaTheme="minorEastAsia"/>
                <w:color w:val="00B0F0"/>
              </w:rPr>
              <w:t>25</w:t>
            </w:r>
            <w:r w:rsidRPr="00543D63">
              <w:rPr>
                <w:rFonts w:eastAsiaTheme="minorEastAsia"/>
                <w:color w:val="00B0F0"/>
              </w:rPr>
              <w:t xml:space="preserve"> (2. Anlage)</w:t>
            </w:r>
          </w:p>
          <w:p w14:paraId="69FE523B" w14:textId="77777777" w:rsidR="006B344D" w:rsidRPr="00543D63" w:rsidRDefault="006B344D" w:rsidP="007B0EE3">
            <w:pPr>
              <w:rPr>
                <w:rFonts w:eastAsiaTheme="minorEastAsia"/>
              </w:rPr>
            </w:pPr>
            <w:r w:rsidRPr="00543D63">
              <w:rPr>
                <w:rFonts w:eastAsiaTheme="minorEastAsia"/>
              </w:rPr>
              <w:t>(Insgesamt: 1820,7244)</w:t>
            </w:r>
          </w:p>
        </w:tc>
        <w:tc>
          <w:tcPr>
            <w:tcW w:w="1621" w:type="dxa"/>
          </w:tcPr>
          <w:p w14:paraId="5CA59413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6B344D" w14:paraId="5FD0775D" w14:textId="77777777" w:rsidTr="007B0EE3">
        <w:tc>
          <w:tcPr>
            <w:tcW w:w="563" w:type="dxa"/>
          </w:tcPr>
          <w:p w14:paraId="2C09EEA5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2392" w:type="dxa"/>
          </w:tcPr>
          <w:p w14:paraId="14150716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49" w:type="dxa"/>
          </w:tcPr>
          <w:p w14:paraId="05BD93FD" w14:textId="77777777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  <w:r w:rsidRPr="002A197E">
              <w:rPr>
                <w:rFonts w:eastAsiaTheme="minorEastAsia"/>
                <w:color w:val="00B0F0"/>
              </w:rPr>
              <w:t>1701,2151</w:t>
            </w:r>
            <w:r>
              <w:rPr>
                <w:rFonts w:eastAsiaTheme="minorEastAsia"/>
                <w:color w:val="00B0F0"/>
              </w:rPr>
              <w:t xml:space="preserve"> (**)</w:t>
            </w:r>
          </w:p>
        </w:tc>
        <w:tc>
          <w:tcPr>
            <w:tcW w:w="2409" w:type="dxa"/>
          </w:tcPr>
          <w:p w14:paraId="54E2FED7" w14:textId="77777777" w:rsidR="006B344D" w:rsidRDefault="006B344D" w:rsidP="007B0EE3">
            <w:pPr>
              <w:rPr>
                <w:rFonts w:eastAsiaTheme="minorEastAsia"/>
                <w:color w:val="00B050"/>
              </w:rPr>
            </w:pPr>
            <w:r w:rsidRPr="00625434">
              <w:rPr>
                <w:rFonts w:eastAsiaTheme="minorEastAsia"/>
                <w:color w:val="00B050"/>
              </w:rPr>
              <w:t>150</w:t>
            </w:r>
          </w:p>
          <w:p w14:paraId="23576535" w14:textId="77777777" w:rsidR="006B344D" w:rsidRDefault="006B344D" w:rsidP="007B0EE3">
            <w:pPr>
              <w:rPr>
                <w:rFonts w:eastAsiaTheme="minorEastAsia"/>
                <w:color w:val="00B0F0"/>
              </w:rPr>
            </w:pPr>
            <w:r w:rsidRPr="002A197E">
              <w:rPr>
                <w:rFonts w:eastAsiaTheme="minorEastAsia"/>
                <w:color w:val="00B0F0"/>
              </w:rPr>
              <w:t>551,2151</w:t>
            </w:r>
            <w:r>
              <w:rPr>
                <w:rFonts w:eastAsiaTheme="minorEastAsia"/>
                <w:color w:val="00B0F0"/>
              </w:rPr>
              <w:t xml:space="preserve"> (3. Anlage)</w:t>
            </w:r>
          </w:p>
          <w:p w14:paraId="6AD279B1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(Insgesamt: 701,2151)</w:t>
            </w:r>
          </w:p>
        </w:tc>
        <w:tc>
          <w:tcPr>
            <w:tcW w:w="1621" w:type="dxa"/>
          </w:tcPr>
          <w:p w14:paraId="27937A88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6B344D" w14:paraId="2C03D64C" w14:textId="77777777" w:rsidTr="007B0EE3">
        <w:tc>
          <w:tcPr>
            <w:tcW w:w="563" w:type="dxa"/>
          </w:tcPr>
          <w:p w14:paraId="5B802152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2392" w:type="dxa"/>
          </w:tcPr>
          <w:p w14:paraId="5D8B2E43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+3000</w:t>
            </w:r>
          </w:p>
        </w:tc>
        <w:tc>
          <w:tcPr>
            <w:tcW w:w="2549" w:type="dxa"/>
          </w:tcPr>
          <w:p w14:paraId="3F7ABAA0" w14:textId="77777777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  <w:r w:rsidRPr="002A197E">
              <w:rPr>
                <w:rFonts w:eastAsiaTheme="minorEastAsia"/>
                <w:color w:val="00B0F0"/>
              </w:rPr>
              <w:t>566,494778</w:t>
            </w:r>
            <w:r>
              <w:rPr>
                <w:rFonts w:eastAsiaTheme="minorEastAsia"/>
                <w:color w:val="00B0F0"/>
              </w:rPr>
              <w:t xml:space="preserve"> (***)</w:t>
            </w:r>
          </w:p>
        </w:tc>
        <w:tc>
          <w:tcPr>
            <w:tcW w:w="2409" w:type="dxa"/>
          </w:tcPr>
          <w:p w14:paraId="62565062" w14:textId="77777777" w:rsidR="006B344D" w:rsidRDefault="006B344D" w:rsidP="007B0EE3">
            <w:pPr>
              <w:rPr>
                <w:rFonts w:eastAsiaTheme="minorEastAsia"/>
              </w:rPr>
            </w:pPr>
            <w:r w:rsidRPr="00625434">
              <w:rPr>
                <w:rFonts w:eastAsiaTheme="minorEastAsia"/>
                <w:color w:val="00B050"/>
              </w:rPr>
              <w:t>2650</w:t>
            </w:r>
          </w:p>
        </w:tc>
        <w:tc>
          <w:tcPr>
            <w:tcW w:w="1621" w:type="dxa"/>
          </w:tcPr>
          <w:p w14:paraId="2456ABA6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916,494778</w:t>
            </w:r>
          </w:p>
        </w:tc>
      </w:tr>
    </w:tbl>
    <w:p w14:paraId="2A40F707" w14:textId="77777777" w:rsidR="006B344D" w:rsidRDefault="006B344D" w:rsidP="006B344D">
      <w:pPr>
        <w:spacing w:line="240" w:lineRule="auto"/>
        <w:rPr>
          <w:rFonts w:eastAsiaTheme="minorEastAsia"/>
        </w:rPr>
      </w:pPr>
    </w:p>
    <w:p w14:paraId="1951A415" w14:textId="77777777" w:rsidR="006B344D" w:rsidRDefault="006B344D" w:rsidP="006B344D">
      <w:pPr>
        <w:spacing w:line="240" w:lineRule="auto"/>
      </w:pPr>
      <w:r>
        <w:t xml:space="preserve">t+1: </w:t>
      </w:r>
      <w:r>
        <w:tab/>
      </w:r>
      <w:r>
        <w:rPr>
          <w:rFonts w:eastAsiaTheme="minorEastAsia"/>
          <w:color w:val="00B0F0"/>
        </w:rPr>
        <w:t>(1. Anlage)</w:t>
      </w:r>
    </w:p>
    <w:p w14:paraId="6C10799E" w14:textId="77777777" w:rsidR="006B344D" w:rsidRPr="003B76CE" w:rsidRDefault="006B344D" w:rsidP="006B344D">
      <w:pPr>
        <w:spacing w:line="240" w:lineRule="auto"/>
        <w:ind w:firstLine="708"/>
        <w:rPr>
          <w:color w:val="00B0F0"/>
        </w:rPr>
      </w:pPr>
      <w:r w:rsidRPr="003B76CE">
        <w:rPr>
          <w:color w:val="00B0F0"/>
        </w:rPr>
        <w:t xml:space="preserve">Das überschüssige Mittel </w:t>
      </w:r>
      <w:r>
        <w:rPr>
          <w:color w:val="00B0F0"/>
        </w:rPr>
        <w:t>(</w:t>
      </w:r>
      <m:oMath>
        <m:r>
          <w:rPr>
            <w:rFonts w:ascii="Cambria Math" w:hAnsi="Cambria Math"/>
          </w:rPr>
          <m:t>1804,6450</m:t>
        </m:r>
      </m:oMath>
      <w:r>
        <w:rPr>
          <w:color w:val="00B0F0"/>
        </w:rPr>
        <w:t xml:space="preserve">) </w:t>
      </w:r>
      <w:r w:rsidRPr="003B76CE">
        <w:rPr>
          <w:color w:val="00B0F0"/>
        </w:rPr>
        <w:t>wird von t+1 bis t+2 (1. Anlage) angelegt:</w:t>
      </w:r>
    </w:p>
    <w:p w14:paraId="4F1680E2" w14:textId="77777777" w:rsidR="006B344D" w:rsidRDefault="006B344D" w:rsidP="006B344D">
      <w:pPr>
        <w:spacing w:line="240" w:lineRule="auto"/>
        <w:ind w:left="708"/>
      </w:pPr>
      <m:oMathPara>
        <m:oMath>
          <m:r>
            <w:rPr>
              <w:rFonts w:ascii="Cambria Math" w:hAnsi="Cambria Math"/>
            </w:rPr>
            <m:t>-1000 + 2804,6450 = 1804,6450</m:t>
          </m:r>
        </m:oMath>
      </m:oMathPara>
    </w:p>
    <w:p w14:paraId="2D5B39E4" w14:textId="77777777" w:rsidR="006B344D" w:rsidRDefault="006B344D" w:rsidP="006B344D">
      <w:pPr>
        <w:spacing w:line="240" w:lineRule="auto"/>
      </w:pPr>
      <w:r>
        <w:t>t+2:</w:t>
      </w:r>
      <w:r w:rsidRPr="00CE6114">
        <w:rPr>
          <w:rFonts w:eastAsiaTheme="minorEastAsia"/>
          <w:color w:val="00B0F0"/>
        </w:rPr>
        <w:t xml:space="preserve"> </w:t>
      </w:r>
    </w:p>
    <w:p w14:paraId="1FC8A6DD" w14:textId="77777777" w:rsidR="006B344D" w:rsidRDefault="006B344D" w:rsidP="006B344D">
      <w:pPr>
        <w:spacing w:line="240" w:lineRule="auto"/>
        <w:ind w:firstLine="708"/>
        <w:rPr>
          <w:rFonts w:eastAsiaTheme="minorEastAsia"/>
          <w:color w:val="00B0F0"/>
        </w:rPr>
      </w:pPr>
      <w:r w:rsidRPr="00625434">
        <w:rPr>
          <w:rFonts w:eastAsiaTheme="minorEastAsia"/>
          <w:color w:val="00B0F0"/>
        </w:rPr>
        <w:t xml:space="preserve">Zinsen und Tilgung wegen </w:t>
      </w:r>
      <w:r>
        <w:rPr>
          <w:rFonts w:eastAsiaTheme="minorEastAsia"/>
          <w:color w:val="00B0F0"/>
        </w:rPr>
        <w:t xml:space="preserve">1. </w:t>
      </w:r>
      <w:r w:rsidRPr="00625434">
        <w:rPr>
          <w:rFonts w:eastAsiaTheme="minorEastAsia"/>
          <w:color w:val="00B0F0"/>
        </w:rPr>
        <w:t>Anlage</w:t>
      </w:r>
      <w:r>
        <w:rPr>
          <w:rFonts w:eastAsiaTheme="minorEastAsia"/>
          <w:color w:val="00B0F0"/>
        </w:rPr>
        <w:t xml:space="preserve"> aus dem letzten Jahr: </w:t>
      </w:r>
    </w:p>
    <w:p w14:paraId="6FB62740" w14:textId="77777777" w:rsidR="006B344D" w:rsidRPr="00B06DFA" w:rsidRDefault="006B344D" w:rsidP="006B344D">
      <w:pPr>
        <w:spacing w:line="240" w:lineRule="auto"/>
        <w:ind w:firstLine="708"/>
        <w:rPr>
          <w:rFonts w:eastAsiaTheme="minorEastAsia"/>
        </w:rPr>
      </w:pPr>
      <w:r>
        <w:rPr>
          <w:rFonts w:eastAsiaTheme="minorEastAsia"/>
          <w:color w:val="00B0F0"/>
        </w:rPr>
        <w:t>(*)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1804,6450</m:t>
          </m:r>
          <m:r>
            <m:rPr>
              <m:sty m:val="p"/>
            </m:rPr>
            <w:rPr>
              <w:rFonts w:ascii="Cambria Math" w:eastAsiaTheme="minorEastAsia" w:hAnsi="Cambria Math" w:cs="Cambria Math"/>
            </w:rPr>
            <m:t>⋅</m:t>
          </m:r>
          <m:d>
            <m:dPr>
              <m:ctrlPr>
                <w:rPr>
                  <w:rFonts w:ascii="Cambria Math" w:eastAsiaTheme="minorEastAsia" w:hAnsi="Cambria Math" w:cs="Cambria Math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 w:cs="Cambria Math"/>
            </w:rPr>
            <m:t>=1820,7225</m:t>
          </m:r>
        </m:oMath>
      </m:oMathPara>
    </w:p>
    <w:p w14:paraId="1644D133" w14:textId="518DE61A" w:rsidR="006B344D" w:rsidRDefault="00A76948" w:rsidP="006B344D">
      <w:pPr>
        <w:spacing w:line="240" w:lineRule="auto"/>
        <w:ind w:firstLine="708"/>
        <w:rPr>
          <w:color w:val="00B0F0"/>
        </w:rPr>
      </w:pPr>
      <w:bookmarkStart w:id="8" w:name="_Hlk185443696"/>
      <w:r>
        <w:rPr>
          <w:rFonts w:eastAsiaTheme="minorEastAsia"/>
          <w:color w:val="00B0F0"/>
        </w:rPr>
        <w:t xml:space="preserve"> </w:t>
      </w:r>
      <w:r w:rsidR="006B344D">
        <w:rPr>
          <w:rFonts w:eastAsiaTheme="minorEastAsia"/>
          <w:color w:val="00B0F0"/>
        </w:rPr>
        <w:t>(2. Anlage)</w:t>
      </w:r>
    </w:p>
    <w:p w14:paraId="691A466D" w14:textId="5010F919" w:rsidR="006B344D" w:rsidRPr="003B76CE" w:rsidRDefault="006B344D" w:rsidP="006B344D">
      <w:pPr>
        <w:spacing w:line="240" w:lineRule="auto"/>
        <w:ind w:firstLine="708"/>
        <w:rPr>
          <w:color w:val="00B0F0"/>
        </w:rPr>
      </w:pPr>
      <w:r w:rsidRPr="003B76CE">
        <w:rPr>
          <w:color w:val="00B0F0"/>
        </w:rPr>
        <w:t xml:space="preserve">Das überschüssige Mittel </w:t>
      </w:r>
      <w:r>
        <w:rPr>
          <w:color w:val="00B0F0"/>
        </w:rPr>
        <w:t>(</w:t>
      </w:r>
      <m:oMath>
        <m:r>
          <w:rPr>
            <w:rFonts w:ascii="Cambria Math" w:eastAsiaTheme="minorEastAsia" w:hAnsi="Cambria Math" w:cs="Cambria Math"/>
          </w:rPr>
          <m:t>1670,7225</m:t>
        </m:r>
      </m:oMath>
      <w:r>
        <w:rPr>
          <w:color w:val="00B0F0"/>
        </w:rPr>
        <w:t xml:space="preserve">) </w:t>
      </w:r>
      <w:r w:rsidRPr="003B76CE">
        <w:rPr>
          <w:color w:val="00B0F0"/>
        </w:rPr>
        <w:t>wird von t+2 bis t+3 (2. Anlage) angelegt</w:t>
      </w:r>
    </w:p>
    <w:p w14:paraId="300CA694" w14:textId="34993FBE" w:rsidR="006B344D" w:rsidRPr="00FB309A" w:rsidRDefault="006B344D" w:rsidP="006B344D">
      <w:pPr>
        <w:spacing w:line="240" w:lineRule="auto"/>
        <w:ind w:firstLine="708"/>
      </w:pPr>
      <m:oMathPara>
        <m:oMath>
          <m:r>
            <w:rPr>
              <w:rFonts w:ascii="Cambria Math" w:eastAsiaTheme="minorEastAsia" w:hAnsi="Cambria Math" w:cs="Cambria Math"/>
            </w:rPr>
            <m:t>1820,7225-150</m:t>
          </m:r>
          <w:bookmarkEnd w:id="8"/>
          <m:r>
            <w:rPr>
              <w:rFonts w:ascii="Cambria Math" w:eastAsiaTheme="minorEastAsia" w:hAnsi="Cambria Math" w:cs="Cambria Math"/>
            </w:rPr>
            <m:t>=1670,7225</m:t>
          </m:r>
        </m:oMath>
      </m:oMathPara>
    </w:p>
    <w:p w14:paraId="705F5394" w14:textId="77777777" w:rsidR="006B344D" w:rsidRDefault="006B344D" w:rsidP="006B344D">
      <w:pPr>
        <w:spacing w:line="240" w:lineRule="auto"/>
      </w:pPr>
      <w:r>
        <w:t xml:space="preserve">t+3: </w:t>
      </w:r>
    </w:p>
    <w:p w14:paraId="1416507A" w14:textId="77777777" w:rsidR="006B344D" w:rsidRDefault="006B344D" w:rsidP="006B344D">
      <w:pPr>
        <w:spacing w:line="240" w:lineRule="auto"/>
        <w:ind w:firstLine="708"/>
        <w:rPr>
          <w:rFonts w:eastAsiaTheme="minorEastAsia"/>
          <w:color w:val="00B0F0"/>
        </w:rPr>
      </w:pPr>
      <w:r w:rsidRPr="00625434">
        <w:rPr>
          <w:rFonts w:eastAsiaTheme="minorEastAsia"/>
          <w:color w:val="00B0F0"/>
        </w:rPr>
        <w:t>Zinsen und Tilgung wegen Anlage</w:t>
      </w:r>
      <w:r>
        <w:rPr>
          <w:rFonts w:eastAsiaTheme="minorEastAsia"/>
          <w:color w:val="00B0F0"/>
        </w:rPr>
        <w:t xml:space="preserve"> aus dem letzten Jahr: </w:t>
      </w:r>
    </w:p>
    <w:p w14:paraId="371A079A" w14:textId="04C02514" w:rsidR="006B344D" w:rsidRPr="00C650E4" w:rsidRDefault="006B344D" w:rsidP="006B344D">
      <w:pPr>
        <w:spacing w:line="240" w:lineRule="auto"/>
        <w:ind w:firstLine="708"/>
        <w:rPr>
          <w:rFonts w:eastAsiaTheme="minorEastAsia"/>
        </w:rPr>
      </w:pPr>
      <w:r>
        <w:rPr>
          <w:rFonts w:eastAsiaTheme="minorEastAsia"/>
          <w:color w:val="00B0F0"/>
        </w:rPr>
        <w:t>(**)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 w:cs="Cambria Math"/>
            </w:rPr>
            <m:t>1670,7225</m:t>
          </m:r>
          <m:r>
            <m:rPr>
              <m:sty m:val="p"/>
            </m:rPr>
            <w:rPr>
              <w:rFonts w:ascii="Cambria Math" w:eastAsiaTheme="minorEastAsia" w:hAnsi="Cambria Math" w:cs="Cambria Math"/>
            </w:rPr>
            <m:t>⋅</m:t>
          </m:r>
          <m:d>
            <m:dPr>
              <m:ctrlPr>
                <w:rPr>
                  <w:rFonts w:ascii="Cambria Math" w:eastAsiaTheme="minorEastAsia" w:hAnsi="Cambria Math" w:cs="Cambria Math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 w:cs="Cambria Math"/>
            </w:rPr>
            <m:t>=1701,2135</m:t>
          </m:r>
        </m:oMath>
      </m:oMathPara>
    </w:p>
    <w:p w14:paraId="7CA26A05" w14:textId="77777777" w:rsidR="006B344D" w:rsidRPr="002A197E" w:rsidRDefault="00C66785" w:rsidP="006B344D">
      <w:pPr>
        <w:spacing w:line="240" w:lineRule="auto"/>
        <w:ind w:firstLine="708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 w:cs="Cambria Math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 w:cs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t,t+3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t,t+2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7DCA422A" w14:textId="77777777" w:rsidR="006B344D" w:rsidRDefault="006B344D" w:rsidP="006B344D">
      <w:pPr>
        <w:spacing w:line="240" w:lineRule="auto"/>
        <w:ind w:firstLine="708"/>
        <w:rPr>
          <w:color w:val="00B0F0"/>
        </w:rPr>
      </w:pPr>
      <w:r>
        <w:rPr>
          <w:rFonts w:eastAsiaTheme="minorEastAsia"/>
          <w:color w:val="00B0F0"/>
        </w:rPr>
        <w:t>(3. Anlage)</w:t>
      </w:r>
    </w:p>
    <w:p w14:paraId="53594B4E" w14:textId="668D0810" w:rsidR="006B344D" w:rsidRPr="003B76CE" w:rsidRDefault="006B344D" w:rsidP="006B344D">
      <w:pPr>
        <w:spacing w:line="240" w:lineRule="auto"/>
        <w:ind w:firstLine="708"/>
        <w:rPr>
          <w:color w:val="00B0F0"/>
        </w:rPr>
      </w:pPr>
      <w:r w:rsidRPr="003B76CE">
        <w:rPr>
          <w:color w:val="00B0F0"/>
        </w:rPr>
        <w:t xml:space="preserve">Das überschüssige Mittel </w:t>
      </w:r>
      <w:r>
        <w:rPr>
          <w:color w:val="00B0F0"/>
        </w:rPr>
        <w:t>(</w:t>
      </w:r>
      <m:oMath>
        <m:r>
          <w:rPr>
            <w:rFonts w:ascii="Cambria Math" w:eastAsiaTheme="minorEastAsia" w:hAnsi="Cambria Math" w:cs="Cambria Math"/>
          </w:rPr>
          <m:t>551,2135</m:t>
        </m:r>
      </m:oMath>
      <w:r>
        <w:rPr>
          <w:color w:val="00B0F0"/>
        </w:rPr>
        <w:t xml:space="preserve">) </w:t>
      </w:r>
      <w:r w:rsidRPr="003B76CE">
        <w:rPr>
          <w:color w:val="00B0F0"/>
        </w:rPr>
        <w:t>wird von t+</w:t>
      </w:r>
      <w:r>
        <w:rPr>
          <w:color w:val="00B0F0"/>
        </w:rPr>
        <w:t>3</w:t>
      </w:r>
      <w:r w:rsidRPr="003B76CE">
        <w:rPr>
          <w:color w:val="00B0F0"/>
        </w:rPr>
        <w:t xml:space="preserve"> bis t+</w:t>
      </w:r>
      <w:r>
        <w:rPr>
          <w:color w:val="00B0F0"/>
        </w:rPr>
        <w:t>4</w:t>
      </w:r>
      <w:r w:rsidRPr="003B76CE">
        <w:rPr>
          <w:color w:val="00B0F0"/>
        </w:rPr>
        <w:t xml:space="preserve"> (</w:t>
      </w:r>
      <w:r>
        <w:rPr>
          <w:color w:val="00B0F0"/>
        </w:rPr>
        <w:t>3</w:t>
      </w:r>
      <w:r w:rsidRPr="003B76CE">
        <w:rPr>
          <w:color w:val="00B0F0"/>
        </w:rPr>
        <w:t>. Anlage) angelegt</w:t>
      </w:r>
    </w:p>
    <w:p w14:paraId="23AAC787" w14:textId="0EED2FF1" w:rsidR="006B344D" w:rsidRPr="00FB309A" w:rsidRDefault="006B344D" w:rsidP="006B344D">
      <w:pPr>
        <w:spacing w:line="240" w:lineRule="auto"/>
        <w:ind w:firstLine="708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Cambria Math"/>
            </w:rPr>
            <m:t>-1000+1701,2135-150=551,2135</m:t>
          </m:r>
        </m:oMath>
      </m:oMathPara>
    </w:p>
    <w:p w14:paraId="69B557DD" w14:textId="77777777" w:rsidR="006B344D" w:rsidRDefault="006B344D" w:rsidP="006B344D">
      <w:pPr>
        <w:spacing w:line="240" w:lineRule="auto"/>
      </w:pPr>
      <w:r>
        <w:t>t+4:</w:t>
      </w:r>
    </w:p>
    <w:p w14:paraId="6CF8A09C" w14:textId="77777777" w:rsidR="006B344D" w:rsidRDefault="006B344D" w:rsidP="006B344D">
      <w:pPr>
        <w:spacing w:line="240" w:lineRule="auto"/>
        <w:ind w:firstLine="708"/>
        <w:rPr>
          <w:rFonts w:eastAsiaTheme="minorEastAsia"/>
          <w:color w:val="00B0F0"/>
        </w:rPr>
      </w:pPr>
      <w:r w:rsidRPr="00625434">
        <w:rPr>
          <w:rFonts w:eastAsiaTheme="minorEastAsia"/>
          <w:color w:val="00B0F0"/>
        </w:rPr>
        <w:t>Zinsen und Tilgung wegen Anlage</w:t>
      </w:r>
      <w:r>
        <w:rPr>
          <w:rFonts w:eastAsiaTheme="minorEastAsia"/>
          <w:color w:val="00B0F0"/>
        </w:rPr>
        <w:t xml:space="preserve"> aus dem letzten Jahr: </w:t>
      </w:r>
    </w:p>
    <w:p w14:paraId="19366D05" w14:textId="16D34AF3" w:rsidR="006B344D" w:rsidRPr="00C650E4" w:rsidRDefault="006B344D" w:rsidP="006B344D">
      <w:pPr>
        <w:spacing w:line="240" w:lineRule="auto"/>
        <w:ind w:firstLine="708"/>
        <w:rPr>
          <w:rFonts w:eastAsiaTheme="minorEastAsia"/>
        </w:rPr>
      </w:pPr>
      <w:r>
        <w:rPr>
          <w:rFonts w:eastAsiaTheme="minorEastAsia"/>
          <w:color w:val="00B0F0"/>
        </w:rPr>
        <w:t>(***)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 w:cs="Cambria Math"/>
            </w:rPr>
            <m:t>551,2135</m:t>
          </m:r>
          <m:r>
            <m:rPr>
              <m:sty m:val="p"/>
            </m:rPr>
            <w:rPr>
              <w:rFonts w:ascii="Cambria Math" w:eastAsiaTheme="minorEastAsia" w:hAnsi="Cambria Math" w:cs="Cambria Math"/>
            </w:rPr>
            <m:t>⋅</m:t>
          </m:r>
          <m:d>
            <m:dPr>
              <m:ctrlPr>
                <w:rPr>
                  <w:rFonts w:ascii="Cambria Math" w:eastAsiaTheme="minorEastAsia" w:hAnsi="Cambria Math" w:cs="Cambria Math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 w:cs="Cambria Math"/>
            </w:rPr>
            <m:t>=566,4906</m:t>
          </m:r>
        </m:oMath>
      </m:oMathPara>
    </w:p>
    <w:p w14:paraId="58012578" w14:textId="51D96C35" w:rsidR="006B344D" w:rsidRPr="002A197E" w:rsidRDefault="00C66785" w:rsidP="006B344D">
      <w:pPr>
        <w:spacing w:line="240" w:lineRule="auto"/>
        <w:ind w:firstLine="708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 w:cs="Cambria Math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 w:cs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t,t+4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t,t+3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p w14:paraId="3F073F77" w14:textId="77777777" w:rsidR="006B344D" w:rsidRDefault="006B344D" w:rsidP="006B344D">
      <w:pPr>
        <w:spacing w:line="240" w:lineRule="auto"/>
      </w:pPr>
      <w:r>
        <w:rPr>
          <w:u w:val="single"/>
        </w:rPr>
        <w:lastRenderedPageBreak/>
        <w:t>Vierter</w:t>
      </w:r>
      <w:r w:rsidRPr="00FB309A">
        <w:rPr>
          <w:u w:val="single"/>
        </w:rPr>
        <w:t xml:space="preserve"> Schritt:</w:t>
      </w:r>
      <w:r>
        <w:t xml:space="preserve"> </w:t>
      </w:r>
    </w:p>
    <w:p w14:paraId="141A8E07" w14:textId="4D5BCFE4" w:rsidR="006B344D" w:rsidRDefault="006B344D" w:rsidP="006B344D">
      <w:pPr>
        <w:spacing w:line="240" w:lineRule="auto"/>
      </w:pPr>
      <w:r>
        <w:rPr>
          <w:rFonts w:eastAsiaTheme="minorEastAsia"/>
        </w:rPr>
        <w:t xml:space="preserve">Trage die </w:t>
      </w:r>
      <w:r>
        <w:t xml:space="preserve">Zahlungsmittelbestände ein und prüfe nach der </w:t>
      </w:r>
      <w:r w:rsidR="00E173A6">
        <w:t>Zahlungsbereitschaft.</w:t>
      </w:r>
    </w:p>
    <w:p w14:paraId="59C75531" w14:textId="77777777" w:rsidR="006B344D" w:rsidRPr="00DD1CD2" w:rsidRDefault="006B344D" w:rsidP="006B344D">
      <w:pPr>
        <w:spacing w:line="240" w:lineRule="auto"/>
      </w:pPr>
      <w:r w:rsidRPr="00DD1CD2">
        <w:t xml:space="preserve">Zu jedem Zeitpunkt liegen positiven überschüssigen Gelder und werden </w:t>
      </w:r>
      <w:proofErr w:type="spellStart"/>
      <w:r w:rsidRPr="00DD1CD2">
        <w:t>einperiodig</w:t>
      </w:r>
      <w:proofErr w:type="spellEnd"/>
      <w:r w:rsidRPr="00DD1CD2">
        <w:t xml:space="preserve"> angelegt. Daher sind Zahlungsmittelbestand vor der Fälligkeit 0.</w:t>
      </w:r>
    </w:p>
    <w:p w14:paraId="4F1C30E9" w14:textId="77777777" w:rsidR="006B344D" w:rsidRPr="00E36A74" w:rsidRDefault="006B344D" w:rsidP="006B344D">
      <w:pPr>
        <w:spacing w:line="240" w:lineRule="auto"/>
      </w:pPr>
      <w:r>
        <w:t>t+4:</w:t>
      </w:r>
      <w:r w:rsidRPr="0046458C">
        <w:t xml:space="preserve"> </w:t>
      </w:r>
      <w:r w:rsidRPr="00E36A74">
        <w:t>Das überschüssige Mittel bei der Fälligkeit:</w:t>
      </w:r>
    </w:p>
    <w:p w14:paraId="078D3B02" w14:textId="50ABB0F4" w:rsidR="006B344D" w:rsidRPr="003B76CE" w:rsidRDefault="006B344D" w:rsidP="006B344D">
      <w:pPr>
        <w:spacing w:line="240" w:lineRule="auto"/>
        <w:ind w:firstLine="708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Cambria Math"/>
            </w:rPr>
            <m:t>3000 (leistungsw. Seite) + 566,4906 (angelegtes Geld aus Vorperiode) -2650 (=Zahlungen an die Bank)=</m:t>
          </m:r>
          <m:r>
            <m:rPr>
              <m:sty m:val="p"/>
            </m:rPr>
            <w:rPr>
              <w:rFonts w:ascii="Cambria Math" w:eastAsiaTheme="minorEastAsia" w:hAnsi="Cambria Math"/>
            </w:rPr>
            <m:t>916,4906</m:t>
          </m:r>
        </m:oMath>
      </m:oMathPara>
    </w:p>
    <w:p w14:paraId="501D5F77" w14:textId="35C77399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Dieser Rest von 916,49</w:t>
      </w:r>
      <w:r w:rsidR="0022195F">
        <w:rPr>
          <w:rFonts w:eastAsiaTheme="minorEastAsia"/>
        </w:rPr>
        <w:t xml:space="preserve">06 </w:t>
      </w:r>
      <w:r>
        <w:rPr>
          <w:rFonts w:eastAsiaTheme="minorEastAsia"/>
        </w:rPr>
        <w:t xml:space="preserve">wird in den Tresor gelegt. </w:t>
      </w:r>
    </w:p>
    <w:p w14:paraId="11E44AB9" w14:textId="47E42F77" w:rsidR="006B344D" w:rsidRDefault="006B344D" w:rsidP="006B344D">
      <w:pPr>
        <w:spacing w:line="240" w:lineRule="auto"/>
        <w:rPr>
          <w:rFonts w:eastAsiaTheme="minorEastAsia"/>
        </w:rPr>
      </w:pPr>
      <w:r w:rsidRPr="00407D31">
        <w:rPr>
          <w:rFonts w:eastAsiaTheme="minorEastAsia"/>
        </w:rPr>
        <w:t xml:space="preserve">(Das entspricht dem Endwert des Zahlungsstroms im </w:t>
      </w:r>
      <w:proofErr w:type="spellStart"/>
      <w:r w:rsidRPr="00407D31">
        <w:rPr>
          <w:rFonts w:eastAsiaTheme="minorEastAsia"/>
        </w:rPr>
        <w:t>Vorplan</w:t>
      </w:r>
      <w:proofErr w:type="spellEnd"/>
      <w:r w:rsidRPr="00407D31">
        <w:rPr>
          <w:rFonts w:eastAsiaTheme="minorEastAsia"/>
        </w:rPr>
        <w:t xml:space="preserve">, weil die Zahlungen </w:t>
      </w:r>
      <w:r w:rsidR="00C17594" w:rsidRPr="00407D31">
        <w:rPr>
          <w:rFonts w:eastAsiaTheme="minorEastAsia"/>
        </w:rPr>
        <w:t>vor der Fälligkeit</w:t>
      </w:r>
      <w:r w:rsidR="00C17594">
        <w:rPr>
          <w:rFonts w:eastAsiaTheme="minorEastAsia"/>
        </w:rPr>
        <w:t xml:space="preserve"> aus </w:t>
      </w:r>
      <w:proofErr w:type="spellStart"/>
      <w:r w:rsidR="00C17594">
        <w:rPr>
          <w:rFonts w:eastAsiaTheme="minorEastAsia"/>
        </w:rPr>
        <w:t>Vorplan</w:t>
      </w:r>
      <w:proofErr w:type="spellEnd"/>
      <w:r w:rsidR="00C17594">
        <w:rPr>
          <w:rFonts w:eastAsiaTheme="minorEastAsia"/>
        </w:rPr>
        <w:t xml:space="preserve"> </w:t>
      </w:r>
      <w:r w:rsidR="00407D31" w:rsidRPr="00407D31">
        <w:rPr>
          <w:rFonts w:eastAsiaTheme="minorEastAsia"/>
        </w:rPr>
        <w:t xml:space="preserve">immer </w:t>
      </w:r>
      <w:r w:rsidRPr="00407D31">
        <w:rPr>
          <w:rFonts w:eastAsiaTheme="minorEastAsia"/>
        </w:rPr>
        <w:t xml:space="preserve">durch Transaktionen von Anlagen und Kreditaufnahmen im Finanzmarkt glattgestellt werden, sodass der ganze Zahlungsstrom in die </w:t>
      </w:r>
      <w:r w:rsidR="00C17594">
        <w:rPr>
          <w:rFonts w:eastAsiaTheme="minorEastAsia"/>
        </w:rPr>
        <w:t>Form von (0, 0, 0, EW</w:t>
      </w:r>
      <w:r w:rsidR="000C31B5">
        <w:rPr>
          <w:rFonts w:eastAsiaTheme="minorEastAsia"/>
        </w:rPr>
        <w:t xml:space="preserve">) in der </w:t>
      </w:r>
      <w:r w:rsidRPr="00407D31">
        <w:rPr>
          <w:rFonts w:eastAsiaTheme="minorEastAsia"/>
        </w:rPr>
        <w:t>letzte</w:t>
      </w:r>
      <w:r w:rsidR="000C31B5">
        <w:rPr>
          <w:rFonts w:eastAsiaTheme="minorEastAsia"/>
        </w:rPr>
        <w:t xml:space="preserve">n </w:t>
      </w:r>
      <w:r w:rsidRPr="00407D31">
        <w:rPr>
          <w:rFonts w:eastAsiaTheme="minorEastAsia"/>
        </w:rPr>
        <w:t>Spalte umgewandelt wird. D</w:t>
      </w:r>
      <w:r w:rsidR="00407D31">
        <w:rPr>
          <w:rFonts w:eastAsiaTheme="minorEastAsia"/>
        </w:rPr>
        <w:t xml:space="preserve">er Zahlungsmittelbstand </w:t>
      </w:r>
      <w:r w:rsidRPr="00407D31">
        <w:rPr>
          <w:rFonts w:eastAsiaTheme="minorEastAsia"/>
        </w:rPr>
        <w:t xml:space="preserve">von </w:t>
      </w:r>
      <m:oMath>
        <m:r>
          <m:rPr>
            <m:sty m:val="p"/>
          </m:rPr>
          <w:rPr>
            <w:rFonts w:ascii="Cambria Math" w:eastAsiaTheme="minorEastAsia" w:hAnsi="Cambria Math"/>
          </w:rPr>
          <m:t>916,4906</m:t>
        </m:r>
      </m:oMath>
      <w:r w:rsidRPr="00407D31">
        <w:rPr>
          <w:rFonts w:eastAsiaTheme="minorEastAsia"/>
        </w:rPr>
        <w:t xml:space="preserve"> gibt genau den Endwert an.) </w:t>
      </w:r>
    </w:p>
    <w:p w14:paraId="7E1363A9" w14:textId="03CE5165" w:rsidR="006B344D" w:rsidRDefault="006B344D" w:rsidP="006B344D">
      <w:pPr>
        <w:spacing w:line="240" w:lineRule="auto"/>
      </w:pPr>
      <w:r>
        <w:t xml:space="preserve">Es existiert keinen negativen Zahlungsmittelbestand und somit ist </w:t>
      </w:r>
      <w:r w:rsidR="00A131D3">
        <w:t xml:space="preserve">die </w:t>
      </w:r>
      <w:r>
        <w:t>Zahlungsfähigkeit</w:t>
      </w:r>
      <w:r w:rsidR="00E173A6">
        <w:t xml:space="preserve"> zu jedem Zeitpunkt</w:t>
      </w:r>
      <w:r>
        <w:t xml:space="preserve"> sichergestellt.</w:t>
      </w:r>
      <w:r w:rsidR="00E173A6">
        <w:t xml:space="preserve"> Die Zahlungsbereitschaft ist gegeben. </w:t>
      </w:r>
    </w:p>
    <w:p w14:paraId="0F3BF8C4" w14:textId="77777777" w:rsidR="009B0200" w:rsidRDefault="009B0200" w:rsidP="006B344D">
      <w:pPr>
        <w:spacing w:line="240" w:lineRule="auto"/>
      </w:pPr>
    </w:p>
    <w:p w14:paraId="50A958D0" w14:textId="77777777" w:rsidR="006B344D" w:rsidRDefault="006B344D" w:rsidP="006B344D">
      <w:r>
        <w:t>b)</w:t>
      </w:r>
    </w:p>
    <w:p w14:paraId="0BC0F58A" w14:textId="77777777" w:rsidR="006B344D" w:rsidRDefault="006B344D" w:rsidP="006B344D">
      <w:r>
        <w:t xml:space="preserve"> </w:t>
      </w:r>
      <w:r w:rsidRPr="000B6A8B">
        <w:t xml:space="preserve">Überschießende Gelder werden jeweils </w:t>
      </w:r>
      <w:r w:rsidRPr="00E92C24">
        <w:rPr>
          <w:color w:val="FF0000"/>
        </w:rPr>
        <w:t xml:space="preserve">in einem (Termin-) Zero-Bond mit Fälligkeit im Planungshorizont </w:t>
      </w:r>
      <w:r w:rsidRPr="007F18EA">
        <w:t xml:space="preserve">angelegt. </w:t>
      </w:r>
    </w:p>
    <w:p w14:paraId="049857AC" w14:textId="77777777" w:rsidR="006B344D" w:rsidRDefault="006B344D" w:rsidP="006B344D">
      <w:pPr>
        <w:spacing w:line="240" w:lineRule="auto"/>
      </w:pPr>
      <w:r>
        <w:t>Erster und zweiter Schritt siehe a), die Ausgangslage ist wie folgt:</w:t>
      </w:r>
    </w:p>
    <w:tbl>
      <w:tblPr>
        <w:tblStyle w:val="Tabellenraster"/>
        <w:tblW w:w="9534" w:type="dxa"/>
        <w:tblLayout w:type="fixed"/>
        <w:tblLook w:val="04A0" w:firstRow="1" w:lastRow="0" w:firstColumn="1" w:lastColumn="0" w:noHBand="0" w:noVBand="1"/>
      </w:tblPr>
      <w:tblGrid>
        <w:gridCol w:w="563"/>
        <w:gridCol w:w="2392"/>
        <w:gridCol w:w="2569"/>
        <w:gridCol w:w="2389"/>
        <w:gridCol w:w="1621"/>
      </w:tblGrid>
      <w:tr w:rsidR="006B344D" w14:paraId="5E8FA716" w14:textId="77777777" w:rsidTr="007B0EE3">
        <w:tc>
          <w:tcPr>
            <w:tcW w:w="563" w:type="dxa"/>
          </w:tcPr>
          <w:p w14:paraId="63681F39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2C82C153" w14:textId="77777777" w:rsidR="006B344D" w:rsidRDefault="006B344D" w:rsidP="007B0EE3">
            <w:pPr>
              <w:rPr>
                <w:rFonts w:eastAsiaTheme="minorEastAsia"/>
              </w:rPr>
            </w:pPr>
            <w:proofErr w:type="spellStart"/>
            <w:r w:rsidRPr="006E6E3A">
              <w:rPr>
                <w:rFonts w:eastAsiaTheme="minorEastAsia"/>
                <w:color w:val="FF0000"/>
              </w:rPr>
              <w:t>Vorplan</w:t>
            </w:r>
            <w:proofErr w:type="spellEnd"/>
          </w:p>
        </w:tc>
        <w:tc>
          <w:tcPr>
            <w:tcW w:w="4958" w:type="dxa"/>
            <w:gridSpan w:val="2"/>
          </w:tcPr>
          <w:p w14:paraId="2F3F4B0B" w14:textId="77777777" w:rsidR="006B344D" w:rsidRPr="005175B6" w:rsidRDefault="006B344D" w:rsidP="007B0EE3">
            <w:pPr>
              <w:rPr>
                <w:rFonts w:eastAsiaTheme="minorEastAsia"/>
              </w:rPr>
            </w:pPr>
            <w:r w:rsidRPr="005175B6">
              <w:rPr>
                <w:rFonts w:eastAsiaTheme="minorEastAsia"/>
              </w:rPr>
              <w:t>Finanzmarkt</w:t>
            </w:r>
          </w:p>
        </w:tc>
        <w:tc>
          <w:tcPr>
            <w:tcW w:w="1621" w:type="dxa"/>
          </w:tcPr>
          <w:p w14:paraId="2A2EC02F" w14:textId="77777777" w:rsidR="006B344D" w:rsidRPr="006E6E3A" w:rsidRDefault="006B344D" w:rsidP="007B0EE3">
            <w:pPr>
              <w:rPr>
                <w:rFonts w:eastAsiaTheme="minorEastAsia"/>
                <w:color w:val="FF6600"/>
              </w:rPr>
            </w:pPr>
            <w:r w:rsidRPr="006E6E3A">
              <w:rPr>
                <w:rFonts w:eastAsiaTheme="minorEastAsia"/>
                <w:color w:val="FF6600"/>
              </w:rPr>
              <w:t>Zahlungsmittel-bestand</w:t>
            </w:r>
          </w:p>
        </w:tc>
      </w:tr>
      <w:tr w:rsidR="006B344D" w14:paraId="34C40794" w14:textId="77777777" w:rsidTr="007B0EE3">
        <w:tc>
          <w:tcPr>
            <w:tcW w:w="563" w:type="dxa"/>
          </w:tcPr>
          <w:p w14:paraId="4809D2EE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3BEDC96E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(Netto)</w:t>
            </w:r>
          </w:p>
        </w:tc>
        <w:tc>
          <w:tcPr>
            <w:tcW w:w="2569" w:type="dxa"/>
          </w:tcPr>
          <w:p w14:paraId="2C555A0D" w14:textId="77777777" w:rsidR="006B344D" w:rsidRPr="00EF108B" w:rsidRDefault="006B344D" w:rsidP="007B0EE3">
            <w:pPr>
              <w:rPr>
                <w:rFonts w:eastAsiaTheme="minorEastAsia"/>
                <w:b/>
                <w:sz w:val="28"/>
                <w:szCs w:val="28"/>
              </w:rPr>
            </w:pPr>
            <w:r w:rsidRPr="00EF108B">
              <w:rPr>
                <w:rFonts w:eastAsiaTheme="minorEastAsia"/>
                <w:b/>
                <w:sz w:val="28"/>
                <w:szCs w:val="28"/>
                <w:highlight w:val="yellow"/>
              </w:rPr>
              <w:t>+</w:t>
            </w:r>
            <w:r w:rsidRPr="00EF108B">
              <w:rPr>
                <w:rFonts w:eastAsiaTheme="minorEastAsia"/>
                <w:b/>
                <w:sz w:val="28"/>
                <w:szCs w:val="28"/>
              </w:rPr>
              <w:t xml:space="preserve"> Einzahlung</w:t>
            </w:r>
          </w:p>
        </w:tc>
        <w:tc>
          <w:tcPr>
            <w:tcW w:w="2389" w:type="dxa"/>
          </w:tcPr>
          <w:p w14:paraId="616C7D70" w14:textId="77777777" w:rsidR="006B344D" w:rsidRPr="00C30D5C" w:rsidRDefault="006B344D" w:rsidP="007B0EE3">
            <w:pPr>
              <w:rPr>
                <w:rFonts w:eastAsiaTheme="minorEastAsia"/>
                <w:sz w:val="28"/>
                <w:szCs w:val="28"/>
              </w:rPr>
            </w:pPr>
            <w:r w:rsidRPr="00C30D5C">
              <w:rPr>
                <w:rFonts w:eastAsiaTheme="minorEastAsia"/>
                <w:color w:val="FF0000"/>
                <w:sz w:val="28"/>
                <w:szCs w:val="28"/>
                <w:highlight w:val="yellow"/>
              </w:rPr>
              <w:t>-</w:t>
            </w:r>
            <w:r w:rsidRPr="00C30D5C">
              <w:rPr>
                <w:rFonts w:eastAsiaTheme="minorEastAsia"/>
                <w:color w:val="FF0000"/>
                <w:sz w:val="28"/>
                <w:szCs w:val="28"/>
              </w:rPr>
              <w:t xml:space="preserve"> </w:t>
            </w:r>
            <w:r w:rsidRPr="00C30D5C">
              <w:rPr>
                <w:rFonts w:eastAsiaTheme="minorEastAsia"/>
                <w:sz w:val="28"/>
                <w:szCs w:val="28"/>
              </w:rPr>
              <w:t>Auszahlung</w:t>
            </w:r>
          </w:p>
        </w:tc>
        <w:tc>
          <w:tcPr>
            <w:tcW w:w="1621" w:type="dxa"/>
          </w:tcPr>
          <w:p w14:paraId="1A150DED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40AE6605" w14:textId="77777777" w:rsidTr="007B0EE3">
        <w:tc>
          <w:tcPr>
            <w:tcW w:w="563" w:type="dxa"/>
          </w:tcPr>
          <w:p w14:paraId="5F63815F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0766F3BB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(leistungswirtschaftliche Sphäre)</w:t>
            </w:r>
          </w:p>
        </w:tc>
        <w:tc>
          <w:tcPr>
            <w:tcW w:w="2569" w:type="dxa"/>
          </w:tcPr>
          <w:p w14:paraId="13A0F4B9" w14:textId="77777777" w:rsidR="006B344D" w:rsidRPr="006E6E3A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(Kreditauszahlungsbetrag)</w:t>
            </w:r>
          </w:p>
        </w:tc>
        <w:tc>
          <w:tcPr>
            <w:tcW w:w="2389" w:type="dxa"/>
          </w:tcPr>
          <w:p w14:paraId="20D921FE" w14:textId="77777777" w:rsidR="006B344D" w:rsidRPr="00C30D5C" w:rsidRDefault="006B344D" w:rsidP="007B0EE3">
            <w:pPr>
              <w:rPr>
                <w:rFonts w:eastAsiaTheme="minorEastAsia"/>
                <w:color w:val="00B050"/>
              </w:rPr>
            </w:pPr>
            <w:r w:rsidRPr="00C30D5C">
              <w:rPr>
                <w:rFonts w:eastAsiaTheme="minorEastAsia"/>
                <w:color w:val="00B050"/>
              </w:rPr>
              <w:t>(</w:t>
            </w:r>
            <w:r w:rsidRPr="00C30D5C">
              <w:rPr>
                <w:rFonts w:eastAsiaTheme="minorEastAsia"/>
                <w:color w:val="00B050"/>
                <w:u w:val="single"/>
              </w:rPr>
              <w:t>Zinsen und Tilgung</w:t>
            </w:r>
            <w:r w:rsidRPr="00C30D5C">
              <w:rPr>
                <w:rFonts w:eastAsiaTheme="minorEastAsia"/>
                <w:color w:val="00B050"/>
              </w:rPr>
              <w:t xml:space="preserve"> für Kredit zurückzahlen)</w:t>
            </w:r>
          </w:p>
        </w:tc>
        <w:tc>
          <w:tcPr>
            <w:tcW w:w="1621" w:type="dxa"/>
          </w:tcPr>
          <w:p w14:paraId="44F9DD5F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(nicht negativ </w:t>
            </w:r>
            <w:r w:rsidRPr="00215698">
              <w:rPr>
                <w:rFonts w:eastAsiaTheme="minorEastAsia"/>
              </w:rPr>
              <w:sym w:font="Wingdings" w:char="F0F3"/>
            </w:r>
            <w:r>
              <w:rPr>
                <w:rFonts w:eastAsiaTheme="minorEastAsia"/>
              </w:rPr>
              <w:t xml:space="preserve"> Zahlungsfähig)</w:t>
            </w:r>
          </w:p>
        </w:tc>
      </w:tr>
      <w:tr w:rsidR="006B344D" w14:paraId="3CE4E643" w14:textId="77777777" w:rsidTr="007B0EE3">
        <w:tc>
          <w:tcPr>
            <w:tcW w:w="563" w:type="dxa"/>
          </w:tcPr>
          <w:p w14:paraId="7D8CA5DB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392" w:type="dxa"/>
          </w:tcPr>
          <w:p w14:paraId="17C3ACCF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48C94A8E" w14:textId="77777777" w:rsidR="006B344D" w:rsidRPr="00625434" w:rsidRDefault="006B344D" w:rsidP="007B0EE3">
            <w:pPr>
              <w:rPr>
                <w:rFonts w:eastAsiaTheme="minorEastAsia"/>
                <w:color w:val="00B05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</w:rPr>
                  <m:t>2804,6450</m:t>
                </m:r>
              </m:oMath>
            </m:oMathPara>
          </w:p>
        </w:tc>
        <w:tc>
          <w:tcPr>
            <w:tcW w:w="2389" w:type="dxa"/>
          </w:tcPr>
          <w:p w14:paraId="6D3DFCC1" w14:textId="77777777" w:rsidR="006B344D" w:rsidRPr="00C30D5C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1621" w:type="dxa"/>
          </w:tcPr>
          <w:p w14:paraId="7E1669C7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22980FAB" w14:textId="77777777" w:rsidTr="007B0EE3">
        <w:tc>
          <w:tcPr>
            <w:tcW w:w="563" w:type="dxa"/>
          </w:tcPr>
          <w:p w14:paraId="346272A1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2392" w:type="dxa"/>
          </w:tcPr>
          <w:p w14:paraId="3FD45F9B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569" w:type="dxa"/>
          </w:tcPr>
          <w:p w14:paraId="5164A456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89" w:type="dxa"/>
          </w:tcPr>
          <w:p w14:paraId="1D0147B8" w14:textId="77777777" w:rsidR="006B344D" w:rsidRPr="00C30D5C" w:rsidRDefault="006B344D" w:rsidP="007B0EE3">
            <w:pPr>
              <w:rPr>
                <w:rFonts w:eastAsiaTheme="minorEastAsia"/>
                <w:color w:val="00B050"/>
              </w:rPr>
            </w:pPr>
            <w:r w:rsidRPr="00C30D5C">
              <w:rPr>
                <w:rFonts w:eastAsiaTheme="minorEastAsia"/>
                <w:color w:val="00B050"/>
              </w:rPr>
              <w:t>150</w:t>
            </w:r>
          </w:p>
          <w:p w14:paraId="55291477" w14:textId="77777777" w:rsidR="006B344D" w:rsidRPr="00C30D5C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1621" w:type="dxa"/>
          </w:tcPr>
          <w:p w14:paraId="24030308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163B8C82" w14:textId="77777777" w:rsidTr="007B0EE3">
        <w:tc>
          <w:tcPr>
            <w:tcW w:w="563" w:type="dxa"/>
          </w:tcPr>
          <w:p w14:paraId="3E9DCAB8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2392" w:type="dxa"/>
          </w:tcPr>
          <w:p w14:paraId="4676C624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559C2FFD" w14:textId="77777777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63E9DFBD" w14:textId="77777777" w:rsidR="006B344D" w:rsidRPr="00C30D5C" w:rsidRDefault="006B344D" w:rsidP="007B0EE3">
            <w:pPr>
              <w:rPr>
                <w:rFonts w:eastAsiaTheme="minorEastAsia"/>
                <w:color w:val="00B050"/>
              </w:rPr>
            </w:pPr>
            <w:r w:rsidRPr="00C30D5C">
              <w:rPr>
                <w:rFonts w:eastAsiaTheme="minorEastAsia"/>
                <w:color w:val="00B050"/>
              </w:rPr>
              <w:t>150</w:t>
            </w:r>
          </w:p>
        </w:tc>
        <w:tc>
          <w:tcPr>
            <w:tcW w:w="1621" w:type="dxa"/>
          </w:tcPr>
          <w:p w14:paraId="1E3945E8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65988AE9" w14:textId="77777777" w:rsidTr="007B0EE3">
        <w:tc>
          <w:tcPr>
            <w:tcW w:w="563" w:type="dxa"/>
          </w:tcPr>
          <w:p w14:paraId="058A05B0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2392" w:type="dxa"/>
          </w:tcPr>
          <w:p w14:paraId="1B08D5BB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+3000</w:t>
            </w:r>
          </w:p>
        </w:tc>
        <w:tc>
          <w:tcPr>
            <w:tcW w:w="2569" w:type="dxa"/>
          </w:tcPr>
          <w:p w14:paraId="3CFC2187" w14:textId="77777777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2F9F1388" w14:textId="77777777" w:rsidR="006B344D" w:rsidRPr="00C30D5C" w:rsidRDefault="006B344D" w:rsidP="007B0EE3">
            <w:pPr>
              <w:rPr>
                <w:rFonts w:eastAsiaTheme="minorEastAsia"/>
              </w:rPr>
            </w:pPr>
            <w:r w:rsidRPr="00C30D5C">
              <w:rPr>
                <w:rFonts w:eastAsiaTheme="minorEastAsia"/>
                <w:color w:val="00B050"/>
              </w:rPr>
              <w:t>2650</w:t>
            </w:r>
          </w:p>
        </w:tc>
        <w:tc>
          <w:tcPr>
            <w:tcW w:w="1621" w:type="dxa"/>
          </w:tcPr>
          <w:p w14:paraId="04BD19EF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</w:tbl>
    <w:p w14:paraId="6CF70737" w14:textId="77777777" w:rsidR="00EF6759" w:rsidRDefault="00EF6759" w:rsidP="006B344D">
      <w:pPr>
        <w:spacing w:line="240" w:lineRule="auto"/>
        <w:rPr>
          <w:u w:val="single"/>
        </w:rPr>
      </w:pPr>
    </w:p>
    <w:p w14:paraId="2816097A" w14:textId="1D65FF12" w:rsidR="006B344D" w:rsidRDefault="006B344D" w:rsidP="006B344D">
      <w:pPr>
        <w:spacing w:line="240" w:lineRule="auto"/>
        <w:rPr>
          <w:u w:val="single"/>
        </w:rPr>
      </w:pPr>
      <w:r w:rsidRPr="00B10ACC">
        <w:rPr>
          <w:u w:val="single"/>
        </w:rPr>
        <w:t>Dritter Schritt</w:t>
      </w:r>
      <w:r>
        <w:rPr>
          <w:u w:val="single"/>
        </w:rPr>
        <w:t>:</w:t>
      </w:r>
    </w:p>
    <w:p w14:paraId="70765852" w14:textId="77777777" w:rsidR="006B344D" w:rsidRPr="00B10ACC" w:rsidRDefault="006B344D" w:rsidP="006B344D">
      <w:pPr>
        <w:spacing w:line="240" w:lineRule="auto"/>
      </w:pPr>
      <w:r>
        <w:t xml:space="preserve">Trage die </w:t>
      </w:r>
      <w:r w:rsidRPr="00B10ACC">
        <w:t>Zahlung</w:t>
      </w:r>
      <w:r>
        <w:t>en</w:t>
      </w:r>
      <w:r w:rsidRPr="00B10ACC">
        <w:t xml:space="preserve"> </w:t>
      </w:r>
      <w:r>
        <w:t>von der Anlage</w:t>
      </w:r>
      <w:r w:rsidRPr="00B10ACC">
        <w:t xml:space="preserve"> im (Termin-) Zero-Bond:</w:t>
      </w:r>
    </w:p>
    <w:tbl>
      <w:tblPr>
        <w:tblStyle w:val="Tabellenraster"/>
        <w:tblW w:w="9534" w:type="dxa"/>
        <w:tblLayout w:type="fixed"/>
        <w:tblLook w:val="04A0" w:firstRow="1" w:lastRow="0" w:firstColumn="1" w:lastColumn="0" w:noHBand="0" w:noVBand="1"/>
      </w:tblPr>
      <w:tblGrid>
        <w:gridCol w:w="563"/>
        <w:gridCol w:w="2392"/>
        <w:gridCol w:w="2569"/>
        <w:gridCol w:w="2389"/>
        <w:gridCol w:w="1621"/>
      </w:tblGrid>
      <w:tr w:rsidR="006B344D" w14:paraId="7681D28F" w14:textId="77777777" w:rsidTr="007B0EE3">
        <w:tc>
          <w:tcPr>
            <w:tcW w:w="563" w:type="dxa"/>
          </w:tcPr>
          <w:p w14:paraId="07273B2D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0715EAB8" w14:textId="77777777" w:rsidR="006B344D" w:rsidRDefault="006B344D" w:rsidP="007B0EE3">
            <w:pPr>
              <w:rPr>
                <w:rFonts w:eastAsiaTheme="minorEastAsia"/>
              </w:rPr>
            </w:pPr>
            <w:proofErr w:type="spellStart"/>
            <w:r w:rsidRPr="006E6E3A">
              <w:rPr>
                <w:rFonts w:eastAsiaTheme="minorEastAsia"/>
                <w:color w:val="FF0000"/>
              </w:rPr>
              <w:t>Vorplan</w:t>
            </w:r>
            <w:proofErr w:type="spellEnd"/>
          </w:p>
        </w:tc>
        <w:tc>
          <w:tcPr>
            <w:tcW w:w="4958" w:type="dxa"/>
            <w:gridSpan w:val="2"/>
          </w:tcPr>
          <w:p w14:paraId="6EDA3F40" w14:textId="77777777" w:rsidR="006B344D" w:rsidRPr="005175B6" w:rsidRDefault="006B344D" w:rsidP="007B0EE3">
            <w:pPr>
              <w:rPr>
                <w:rFonts w:eastAsiaTheme="minorEastAsia"/>
              </w:rPr>
            </w:pPr>
            <w:r w:rsidRPr="005175B6">
              <w:rPr>
                <w:rFonts w:eastAsiaTheme="minorEastAsia"/>
              </w:rPr>
              <w:t>Finanzmarkt</w:t>
            </w:r>
          </w:p>
        </w:tc>
        <w:tc>
          <w:tcPr>
            <w:tcW w:w="1621" w:type="dxa"/>
          </w:tcPr>
          <w:p w14:paraId="45B9731C" w14:textId="77777777" w:rsidR="006B344D" w:rsidRPr="006E6E3A" w:rsidRDefault="006B344D" w:rsidP="007B0EE3">
            <w:pPr>
              <w:rPr>
                <w:rFonts w:eastAsiaTheme="minorEastAsia"/>
                <w:color w:val="FF6600"/>
              </w:rPr>
            </w:pPr>
            <w:r w:rsidRPr="006E6E3A">
              <w:rPr>
                <w:rFonts w:eastAsiaTheme="minorEastAsia"/>
                <w:color w:val="FF6600"/>
              </w:rPr>
              <w:t>Zahlungsmittel-bestand</w:t>
            </w:r>
          </w:p>
        </w:tc>
      </w:tr>
      <w:tr w:rsidR="006B344D" w14:paraId="5F51E2D0" w14:textId="77777777" w:rsidTr="007B0EE3">
        <w:tc>
          <w:tcPr>
            <w:tcW w:w="563" w:type="dxa"/>
          </w:tcPr>
          <w:p w14:paraId="6D77AC89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2322F5E3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569" w:type="dxa"/>
          </w:tcPr>
          <w:p w14:paraId="0F3FD185" w14:textId="77777777" w:rsidR="006B344D" w:rsidRPr="00EF108B" w:rsidRDefault="006B344D" w:rsidP="007B0EE3">
            <w:pPr>
              <w:rPr>
                <w:rFonts w:eastAsiaTheme="minorEastAsia"/>
                <w:b/>
                <w:sz w:val="28"/>
                <w:szCs w:val="28"/>
              </w:rPr>
            </w:pPr>
            <w:r w:rsidRPr="00EF108B">
              <w:rPr>
                <w:rFonts w:eastAsiaTheme="minorEastAsia"/>
                <w:b/>
                <w:sz w:val="28"/>
                <w:szCs w:val="28"/>
                <w:highlight w:val="yellow"/>
              </w:rPr>
              <w:t>+</w:t>
            </w:r>
            <w:r w:rsidRPr="00EF108B">
              <w:rPr>
                <w:rFonts w:eastAsiaTheme="minorEastAsia"/>
                <w:b/>
                <w:sz w:val="28"/>
                <w:szCs w:val="28"/>
              </w:rPr>
              <w:t xml:space="preserve"> Einzahlung</w:t>
            </w:r>
          </w:p>
        </w:tc>
        <w:tc>
          <w:tcPr>
            <w:tcW w:w="2389" w:type="dxa"/>
          </w:tcPr>
          <w:p w14:paraId="1E559CCE" w14:textId="77777777" w:rsidR="006B344D" w:rsidRPr="00EF108B" w:rsidRDefault="006B344D" w:rsidP="007B0EE3">
            <w:pPr>
              <w:rPr>
                <w:rFonts w:eastAsiaTheme="minorEastAsia"/>
                <w:b/>
                <w:sz w:val="28"/>
                <w:szCs w:val="28"/>
              </w:rPr>
            </w:pPr>
            <w:r w:rsidRPr="00EF108B">
              <w:rPr>
                <w:rFonts w:eastAsiaTheme="minorEastAsia"/>
                <w:b/>
                <w:color w:val="FF0000"/>
                <w:sz w:val="28"/>
                <w:szCs w:val="28"/>
                <w:highlight w:val="yellow"/>
              </w:rPr>
              <w:t>-</w:t>
            </w:r>
            <w:r w:rsidRPr="00EF108B">
              <w:rPr>
                <w:rFonts w:eastAsiaTheme="minorEastAsia"/>
                <w:b/>
                <w:color w:val="FF0000"/>
                <w:sz w:val="28"/>
                <w:szCs w:val="28"/>
              </w:rPr>
              <w:t xml:space="preserve"> </w:t>
            </w:r>
            <w:r w:rsidRPr="00EF108B">
              <w:rPr>
                <w:rFonts w:eastAsiaTheme="minorEastAsia"/>
                <w:b/>
                <w:sz w:val="28"/>
                <w:szCs w:val="28"/>
              </w:rPr>
              <w:t>Auszahlung</w:t>
            </w:r>
          </w:p>
        </w:tc>
        <w:tc>
          <w:tcPr>
            <w:tcW w:w="1621" w:type="dxa"/>
          </w:tcPr>
          <w:p w14:paraId="556D5B3C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260A202E" w14:textId="77777777" w:rsidTr="007B0EE3">
        <w:tc>
          <w:tcPr>
            <w:tcW w:w="563" w:type="dxa"/>
          </w:tcPr>
          <w:p w14:paraId="6377337B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6EFEE16E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(leistungswirtschaftliche Sphäre)</w:t>
            </w:r>
          </w:p>
        </w:tc>
        <w:tc>
          <w:tcPr>
            <w:tcW w:w="2569" w:type="dxa"/>
          </w:tcPr>
          <w:p w14:paraId="431B1A71" w14:textId="77777777" w:rsidR="006B344D" w:rsidRPr="006E6E3A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(Kreditauszahlungsbetrag,</w:t>
            </w:r>
            <w:r w:rsidRPr="00625434">
              <w:rPr>
                <w:rFonts w:eastAsiaTheme="minorEastAsia"/>
                <w:color w:val="00B0F0"/>
              </w:rPr>
              <w:t xml:space="preserve"> Erhalten von </w:t>
            </w:r>
            <w:r w:rsidRPr="00A557BA">
              <w:rPr>
                <w:rFonts w:eastAsiaTheme="minorEastAsia"/>
                <w:color w:val="00B0F0"/>
                <w:u w:val="single"/>
              </w:rPr>
              <w:t>Zinsen und Tilgung</w:t>
            </w:r>
            <w:r>
              <w:rPr>
                <w:rFonts w:eastAsiaTheme="minorEastAsia"/>
                <w:color w:val="00B0F0"/>
                <w:u w:val="single"/>
              </w:rPr>
              <w:t xml:space="preserve"> bei Fälligkeit</w:t>
            </w:r>
            <w:r>
              <w:rPr>
                <w:rFonts w:eastAsiaTheme="minorEastAsia"/>
                <w:color w:val="00B050"/>
              </w:rPr>
              <w:t>)</w:t>
            </w:r>
          </w:p>
        </w:tc>
        <w:tc>
          <w:tcPr>
            <w:tcW w:w="2389" w:type="dxa"/>
          </w:tcPr>
          <w:p w14:paraId="01D24708" w14:textId="77777777" w:rsidR="006B344D" w:rsidRPr="005175B6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</w:t>
            </w:r>
            <w:r w:rsidRPr="00A557BA">
              <w:rPr>
                <w:rFonts w:eastAsiaTheme="minorEastAsia"/>
                <w:color w:val="00B050"/>
                <w:u w:val="single"/>
              </w:rPr>
              <w:t>Zinsen und Tilg</w:t>
            </w:r>
            <w:r>
              <w:rPr>
                <w:rFonts w:eastAsiaTheme="minorEastAsia"/>
                <w:color w:val="00B050"/>
                <w:u w:val="single"/>
              </w:rPr>
              <w:t>ung</w:t>
            </w:r>
            <w:r>
              <w:rPr>
                <w:rFonts w:eastAsiaTheme="minorEastAsia"/>
                <w:color w:val="00B050"/>
              </w:rPr>
              <w:t xml:space="preserve"> für Kredit zurückzahlen, </w:t>
            </w:r>
            <w:r w:rsidRPr="00625434">
              <w:rPr>
                <w:rFonts w:eastAsiaTheme="minorEastAsia"/>
                <w:color w:val="00B0F0"/>
              </w:rPr>
              <w:t>Anfangsauszahlung bei Anlage</w:t>
            </w:r>
            <w:r>
              <w:rPr>
                <w:rFonts w:eastAsiaTheme="minorEastAsia"/>
                <w:color w:val="00B050"/>
              </w:rPr>
              <w:t>)</w:t>
            </w:r>
          </w:p>
        </w:tc>
        <w:tc>
          <w:tcPr>
            <w:tcW w:w="1621" w:type="dxa"/>
          </w:tcPr>
          <w:p w14:paraId="7AFBB98C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(nicht negativ </w:t>
            </w:r>
            <w:r w:rsidRPr="00215698">
              <w:rPr>
                <w:rFonts w:eastAsiaTheme="minorEastAsia"/>
              </w:rPr>
              <w:sym w:font="Wingdings" w:char="F0F3"/>
            </w:r>
            <w:r>
              <w:rPr>
                <w:rFonts w:eastAsiaTheme="minorEastAsia"/>
              </w:rPr>
              <w:t xml:space="preserve"> Zahlungsfähig)</w:t>
            </w:r>
          </w:p>
        </w:tc>
      </w:tr>
      <w:tr w:rsidR="006B344D" w14:paraId="47A1D557" w14:textId="77777777" w:rsidTr="007B0EE3">
        <w:tc>
          <w:tcPr>
            <w:tcW w:w="563" w:type="dxa"/>
          </w:tcPr>
          <w:p w14:paraId="6D8159E7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392" w:type="dxa"/>
          </w:tcPr>
          <w:p w14:paraId="1662E0EA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6A5B3D5C" w14:textId="77777777" w:rsidR="006B344D" w:rsidRPr="00625434" w:rsidRDefault="006B344D" w:rsidP="007B0EE3">
            <w:pPr>
              <w:rPr>
                <w:rFonts w:eastAsiaTheme="minorEastAsia"/>
                <w:color w:val="00B05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</w:rPr>
                  <m:t>2804,6450</m:t>
                </m:r>
              </m:oMath>
            </m:oMathPara>
          </w:p>
        </w:tc>
        <w:tc>
          <w:tcPr>
            <w:tcW w:w="2389" w:type="dxa"/>
          </w:tcPr>
          <w:p w14:paraId="494DCFC8" w14:textId="77777777" w:rsidR="006B344D" w:rsidRPr="00717B81" w:rsidRDefault="006B344D" w:rsidP="007B0EE3">
            <w:pPr>
              <w:rPr>
                <w:rFonts w:eastAsiaTheme="minorEastAsia"/>
                <w:color w:val="00B0F0"/>
              </w:rPr>
            </w:pPr>
            <w:r w:rsidRPr="00717B81">
              <w:rPr>
                <w:rFonts w:eastAsiaTheme="minorEastAsia"/>
                <w:color w:val="00B0F0"/>
              </w:rPr>
              <w:t xml:space="preserve">1804,6450 </w:t>
            </w:r>
          </w:p>
        </w:tc>
        <w:tc>
          <w:tcPr>
            <w:tcW w:w="1621" w:type="dxa"/>
          </w:tcPr>
          <w:p w14:paraId="492911EF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6B344D" w14:paraId="33F33CD2" w14:textId="77777777" w:rsidTr="007B0EE3">
        <w:tc>
          <w:tcPr>
            <w:tcW w:w="563" w:type="dxa"/>
          </w:tcPr>
          <w:p w14:paraId="26824A71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2392" w:type="dxa"/>
          </w:tcPr>
          <w:p w14:paraId="6F6E90BD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569" w:type="dxa"/>
          </w:tcPr>
          <w:p w14:paraId="7FB38BA2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89" w:type="dxa"/>
          </w:tcPr>
          <w:p w14:paraId="2600B220" w14:textId="77777777" w:rsidR="006B344D" w:rsidRPr="004E4648" w:rsidRDefault="006B344D" w:rsidP="007B0EE3">
            <w:pPr>
              <w:rPr>
                <w:rFonts w:eastAsiaTheme="minorEastAsia"/>
                <w:color w:val="00B050"/>
              </w:rPr>
            </w:pPr>
            <w:r w:rsidRPr="00625434">
              <w:rPr>
                <w:rFonts w:eastAsiaTheme="minorEastAsia"/>
                <w:color w:val="00B050"/>
              </w:rPr>
              <w:t>150</w:t>
            </w:r>
          </w:p>
        </w:tc>
        <w:tc>
          <w:tcPr>
            <w:tcW w:w="1621" w:type="dxa"/>
          </w:tcPr>
          <w:p w14:paraId="03BE3B3D" w14:textId="77777777" w:rsidR="006B344D" w:rsidRDefault="006B344D" w:rsidP="007B0EE3">
            <w:pPr>
              <w:rPr>
                <w:rFonts w:eastAsiaTheme="minorEastAsia"/>
              </w:rPr>
            </w:pPr>
            <w:r w:rsidRPr="004E4648">
              <w:rPr>
                <w:rFonts w:eastAsiaTheme="minorEastAsia"/>
                <w:highlight w:val="yellow"/>
              </w:rPr>
              <w:t>-150</w:t>
            </w:r>
          </w:p>
        </w:tc>
      </w:tr>
      <w:tr w:rsidR="006B344D" w14:paraId="030A0A02" w14:textId="77777777" w:rsidTr="007B0EE3">
        <w:tc>
          <w:tcPr>
            <w:tcW w:w="563" w:type="dxa"/>
          </w:tcPr>
          <w:p w14:paraId="15711DD5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2392" w:type="dxa"/>
          </w:tcPr>
          <w:p w14:paraId="2F922A2E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1568EA39" w14:textId="77777777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74EE596E" w14:textId="77777777" w:rsidR="006B344D" w:rsidRPr="001B4C93" w:rsidRDefault="006B344D" w:rsidP="007B0EE3">
            <w:pPr>
              <w:rPr>
                <w:rFonts w:eastAsiaTheme="minorEastAsia"/>
                <w:color w:val="00B050"/>
              </w:rPr>
            </w:pPr>
            <w:r w:rsidRPr="00625434">
              <w:rPr>
                <w:rFonts w:eastAsiaTheme="minorEastAsia"/>
                <w:color w:val="00B050"/>
              </w:rPr>
              <w:t>150</w:t>
            </w:r>
          </w:p>
        </w:tc>
        <w:tc>
          <w:tcPr>
            <w:tcW w:w="1621" w:type="dxa"/>
          </w:tcPr>
          <w:p w14:paraId="76E9D129" w14:textId="0398EE33" w:rsidR="006B344D" w:rsidRDefault="006B344D" w:rsidP="007B0EE3">
            <w:pPr>
              <w:rPr>
                <w:rFonts w:eastAsiaTheme="minorEastAsia"/>
              </w:rPr>
            </w:pPr>
            <w:r w:rsidRPr="004E4648">
              <w:rPr>
                <w:rFonts w:eastAsiaTheme="minorEastAsia"/>
                <w:highlight w:val="yellow"/>
              </w:rPr>
              <w:t>-1</w:t>
            </w:r>
            <w:r w:rsidR="00140A02">
              <w:rPr>
                <w:rFonts w:eastAsiaTheme="minorEastAsia"/>
                <w:highlight w:val="yellow"/>
              </w:rPr>
              <w:t>15</w:t>
            </w:r>
            <w:r w:rsidRPr="004E4648">
              <w:rPr>
                <w:rFonts w:eastAsiaTheme="minorEastAsia"/>
                <w:highlight w:val="yellow"/>
              </w:rPr>
              <w:t>0</w:t>
            </w:r>
          </w:p>
        </w:tc>
      </w:tr>
      <w:tr w:rsidR="006B344D" w14:paraId="49A97D29" w14:textId="77777777" w:rsidTr="007B0EE3">
        <w:tc>
          <w:tcPr>
            <w:tcW w:w="563" w:type="dxa"/>
          </w:tcPr>
          <w:p w14:paraId="332EA8CC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2392" w:type="dxa"/>
          </w:tcPr>
          <w:p w14:paraId="200E6B30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+3000</w:t>
            </w:r>
          </w:p>
        </w:tc>
        <w:tc>
          <w:tcPr>
            <w:tcW w:w="2569" w:type="dxa"/>
          </w:tcPr>
          <w:p w14:paraId="6432C915" w14:textId="77777777" w:rsidR="006B344D" w:rsidRPr="00717B81" w:rsidRDefault="006B344D" w:rsidP="007B0EE3">
            <w:pPr>
              <w:rPr>
                <w:rFonts w:eastAsiaTheme="minorEastAsia"/>
                <w:color w:val="00B0F0"/>
              </w:rPr>
            </w:pPr>
            <m:oMath>
              <m:r>
                <w:rPr>
                  <w:rFonts w:ascii="Cambria Math" w:eastAsiaTheme="minorEastAsia" w:hAnsi="Cambria Math"/>
                  <w:color w:val="00B0F0"/>
                </w:rPr>
                <m:t>1905,33398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B0F0"/>
                </w:rPr>
                <m:t xml:space="preserve"> </m:t>
              </m:r>
            </m:oMath>
            <w:r>
              <w:rPr>
                <w:rFonts w:eastAsiaTheme="minorEastAsia"/>
                <w:color w:val="00B0F0"/>
              </w:rPr>
              <w:t xml:space="preserve"> (*)</w:t>
            </w:r>
          </w:p>
        </w:tc>
        <w:tc>
          <w:tcPr>
            <w:tcW w:w="2389" w:type="dxa"/>
          </w:tcPr>
          <w:p w14:paraId="0B5910C2" w14:textId="77777777" w:rsidR="006B344D" w:rsidRDefault="006B344D" w:rsidP="007B0EE3">
            <w:pPr>
              <w:rPr>
                <w:rFonts w:eastAsiaTheme="minorEastAsia"/>
              </w:rPr>
            </w:pPr>
            <w:r w:rsidRPr="00625434">
              <w:rPr>
                <w:rFonts w:eastAsiaTheme="minorEastAsia"/>
                <w:color w:val="00B050"/>
              </w:rPr>
              <w:t>2650</w:t>
            </w:r>
          </w:p>
        </w:tc>
        <w:tc>
          <w:tcPr>
            <w:tcW w:w="1621" w:type="dxa"/>
          </w:tcPr>
          <w:p w14:paraId="72E4AC0E" w14:textId="2462E7D1" w:rsidR="006B344D" w:rsidRDefault="00140A02" w:rsidP="007B0EE3">
            <w:pPr>
              <w:rPr>
                <w:rFonts w:eastAsiaTheme="minorEastAsia"/>
              </w:rPr>
            </w:pPr>
            <w:r w:rsidRPr="00B10ACC">
              <w:rPr>
                <w:rFonts w:eastAsiaTheme="minorEastAsia"/>
              </w:rPr>
              <w:t>225</w:t>
            </w:r>
            <w:r>
              <w:rPr>
                <w:rFonts w:eastAsiaTheme="minorEastAsia"/>
              </w:rPr>
              <w:t>5</w:t>
            </w:r>
            <w:r w:rsidRPr="00B10ACC">
              <w:rPr>
                <w:rFonts w:eastAsiaTheme="minorEastAsia"/>
              </w:rPr>
              <w:t>,33</w:t>
            </w:r>
            <w:r>
              <w:rPr>
                <w:rFonts w:eastAsiaTheme="minorEastAsia"/>
              </w:rPr>
              <w:t>39</w:t>
            </w:r>
            <w:r w:rsidRPr="00B10ACC">
              <w:rPr>
                <w:rFonts w:eastAsiaTheme="minorEastAsia"/>
              </w:rPr>
              <w:t>8</w:t>
            </w:r>
          </w:p>
        </w:tc>
      </w:tr>
    </w:tbl>
    <w:p w14:paraId="06337347" w14:textId="77777777" w:rsidR="006B344D" w:rsidRPr="00B10ACC" w:rsidRDefault="006B344D" w:rsidP="006B344D">
      <w:pPr>
        <w:spacing w:line="240" w:lineRule="auto"/>
        <w:rPr>
          <w:u w:val="single"/>
        </w:rPr>
      </w:pPr>
    </w:p>
    <w:p w14:paraId="2E48EE23" w14:textId="77777777" w:rsidR="00E434DE" w:rsidRDefault="00E434DE" w:rsidP="006B344D">
      <w:pPr>
        <w:spacing w:line="240" w:lineRule="auto"/>
      </w:pPr>
      <w:r w:rsidRPr="00E434DE">
        <w:lastRenderedPageBreak/>
        <w:t>(*)</w:t>
      </w:r>
    </w:p>
    <w:p w14:paraId="349CFE35" w14:textId="2910BE47" w:rsidR="00E434DE" w:rsidRPr="00E434DE" w:rsidRDefault="00E434DE" w:rsidP="006B344D">
      <w:pPr>
        <w:spacing w:line="240" w:lineRule="auto"/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1804,6450 </m:t>
          </m:r>
          <m:r>
            <m:rPr>
              <m:sty m:val="p"/>
            </m:rPr>
            <w:rPr>
              <w:rFonts w:ascii="Cambria Math" w:eastAsiaTheme="minorEastAsia" w:hAnsi="Cambria Math" w:cstheme="minorHAnsi"/>
            </w:rPr>
            <m:t>∙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t+1,t+4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1804,6450</m:t>
          </m:r>
          <m:r>
            <m:rPr>
              <m:sty m:val="p"/>
            </m:rPr>
            <w:rPr>
              <w:rFonts w:ascii="Cambria Math" w:eastAsiaTheme="minorEastAsia" w:hAnsi="Cambria Math" w:cstheme="minorHAnsi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1,0144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  <m:r>
            <w:rPr>
              <w:rFonts w:ascii="Cambria Math" w:eastAsiaTheme="minorEastAsia" w:hAnsi="Cambria Math"/>
            </w:rPr>
            <m:t>=1905,33398</m:t>
          </m:r>
        </m:oMath>
      </m:oMathPara>
    </w:p>
    <w:p w14:paraId="1D438B92" w14:textId="77777777" w:rsidR="00E434DE" w:rsidRPr="00E434DE" w:rsidRDefault="00E434DE" w:rsidP="006B344D">
      <w:pPr>
        <w:spacing w:line="240" w:lineRule="auto"/>
      </w:pPr>
    </w:p>
    <w:p w14:paraId="7EDA150D" w14:textId="48F3309E" w:rsidR="006B344D" w:rsidRDefault="006B344D" w:rsidP="006B344D">
      <w:pPr>
        <w:spacing w:line="240" w:lineRule="auto"/>
      </w:pPr>
      <w:r>
        <w:rPr>
          <w:u w:val="single"/>
        </w:rPr>
        <w:t>Vierter</w:t>
      </w:r>
      <w:r w:rsidRPr="00FB309A">
        <w:rPr>
          <w:u w:val="single"/>
        </w:rPr>
        <w:t xml:space="preserve"> Schritt:</w:t>
      </w:r>
      <w:r>
        <w:t xml:space="preserve"> </w:t>
      </w:r>
    </w:p>
    <w:p w14:paraId="0F667EA6" w14:textId="5F66FB5C" w:rsidR="006B344D" w:rsidRDefault="006B344D" w:rsidP="006B344D">
      <w:pPr>
        <w:spacing w:line="240" w:lineRule="auto"/>
      </w:pPr>
      <w:r>
        <w:rPr>
          <w:rFonts w:eastAsiaTheme="minorEastAsia"/>
        </w:rPr>
        <w:t xml:space="preserve">Trage die </w:t>
      </w:r>
      <w:r>
        <w:t xml:space="preserve">Zahlungsmittelbestände ein und prüfe nach der </w:t>
      </w:r>
      <w:r w:rsidR="00E173A6">
        <w:t>Zahlungsbereitschaft.</w:t>
      </w:r>
    </w:p>
    <w:p w14:paraId="6A156192" w14:textId="77777777" w:rsidR="006B344D" w:rsidRDefault="006B344D" w:rsidP="006B344D">
      <w:pPr>
        <w:spacing w:line="240" w:lineRule="auto"/>
      </w:pPr>
      <w:r>
        <w:t>t+2: 0 – 150 = -150</w:t>
      </w:r>
    </w:p>
    <w:p w14:paraId="514D11E1" w14:textId="04EF34F1" w:rsidR="006B344D" w:rsidRDefault="006B344D" w:rsidP="006B344D">
      <w:pPr>
        <w:spacing w:line="240" w:lineRule="auto"/>
      </w:pPr>
      <w:r>
        <w:t>t+3: -1000 – 150 = -1</w:t>
      </w:r>
      <w:r w:rsidR="00140A02">
        <w:t>150</w:t>
      </w:r>
    </w:p>
    <w:p w14:paraId="14B3B789" w14:textId="758C3BD8" w:rsidR="006B344D" w:rsidRDefault="006B344D" w:rsidP="006B344D">
      <w:pPr>
        <w:spacing w:line="240" w:lineRule="auto"/>
        <w:rPr>
          <w:rFonts w:eastAsiaTheme="minorEastAsia"/>
        </w:rPr>
      </w:pPr>
      <w:r>
        <w:t xml:space="preserve">t+4: 3000 + </w:t>
      </w:r>
      <w:r w:rsidRPr="00B10ACC">
        <w:rPr>
          <w:color w:val="00B0F0"/>
        </w:rPr>
        <w:t xml:space="preserve">1905,33398 </w:t>
      </w:r>
      <w:r>
        <w:t xml:space="preserve">- </w:t>
      </w:r>
      <w:r w:rsidRPr="00B10ACC">
        <w:rPr>
          <w:rFonts w:eastAsiaTheme="minorEastAsia"/>
          <w:color w:val="00B050"/>
        </w:rPr>
        <w:t xml:space="preserve">2650 </w:t>
      </w:r>
      <w:r w:rsidRPr="00B10ACC">
        <w:rPr>
          <w:rFonts w:eastAsiaTheme="minorEastAsia"/>
        </w:rPr>
        <w:t>= 225</w:t>
      </w:r>
      <w:r w:rsidR="00140A02">
        <w:rPr>
          <w:rFonts w:eastAsiaTheme="minorEastAsia"/>
        </w:rPr>
        <w:t>5</w:t>
      </w:r>
      <w:r w:rsidRPr="00B10ACC">
        <w:rPr>
          <w:rFonts w:eastAsiaTheme="minorEastAsia"/>
        </w:rPr>
        <w:t>,33</w:t>
      </w:r>
      <w:r w:rsidR="00140A02">
        <w:rPr>
          <w:rFonts w:eastAsiaTheme="minorEastAsia"/>
        </w:rPr>
        <w:t>39</w:t>
      </w:r>
      <w:r w:rsidRPr="00B10ACC">
        <w:rPr>
          <w:rFonts w:eastAsiaTheme="minorEastAsia"/>
        </w:rPr>
        <w:t>8</w:t>
      </w:r>
    </w:p>
    <w:p w14:paraId="4D94D198" w14:textId="77777777" w:rsidR="006B344D" w:rsidRDefault="006B344D" w:rsidP="006B344D">
      <w:pPr>
        <w:spacing w:line="240" w:lineRule="auto"/>
      </w:pPr>
      <w:r w:rsidRPr="00DB5B6E">
        <w:t>Da in den Zeitpunkten t+2 und t+3 ein negativer Zahlungsmittelbestand vorliegt, ist die Zahlungsbereitschaft nicht gewährleistet.</w:t>
      </w:r>
    </w:p>
    <w:p w14:paraId="6139915A" w14:textId="77777777" w:rsidR="006B344D" w:rsidRPr="00413E98" w:rsidRDefault="006B344D" w:rsidP="006B344D">
      <w:pPr>
        <w:spacing w:line="240" w:lineRule="auto"/>
      </w:pPr>
    </w:p>
    <w:p w14:paraId="788A216D" w14:textId="77777777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c)</w:t>
      </w:r>
    </w:p>
    <w:p w14:paraId="66315CD7" w14:textId="099AC6C9" w:rsidR="006B344D" w:rsidRPr="004D7831" w:rsidRDefault="006B344D" w:rsidP="006B344D">
      <w:pPr>
        <w:spacing w:line="240" w:lineRule="auto"/>
        <w:rPr>
          <w:rFonts w:eastAsiaTheme="minorEastAsia"/>
        </w:rPr>
      </w:pPr>
      <w:proofErr w:type="spellStart"/>
      <w:r w:rsidRPr="004D7831">
        <w:rPr>
          <w:rFonts w:eastAsiaTheme="minorEastAsia"/>
        </w:rPr>
        <w:t>Einperiodige</w:t>
      </w:r>
      <w:proofErr w:type="spellEnd"/>
      <w:r w:rsidRPr="004D7831">
        <w:rPr>
          <w:rFonts w:eastAsiaTheme="minorEastAsia"/>
        </w:rPr>
        <w:t xml:space="preserve"> Terminkredite </w:t>
      </w:r>
      <w:r>
        <w:rPr>
          <w:rFonts w:eastAsiaTheme="minorEastAsia"/>
        </w:rPr>
        <w:t xml:space="preserve">können herangezogen werden, um </w:t>
      </w:r>
      <w:r w:rsidR="00C5173B" w:rsidRPr="00DB5B6E">
        <w:t xml:space="preserve">Zahlungsbereitschaft </w:t>
      </w:r>
      <w:r>
        <w:rPr>
          <w:rFonts w:eastAsiaTheme="minorEastAsia"/>
        </w:rPr>
        <w:t xml:space="preserve">ausgehend von b) sicherzustellen. </w:t>
      </w:r>
    </w:p>
    <w:p w14:paraId="0EC382E5" w14:textId="77777777" w:rsidR="006B344D" w:rsidRPr="000443CB" w:rsidRDefault="006B344D" w:rsidP="006B344D">
      <w:pPr>
        <w:rPr>
          <w:rFonts w:eastAsiaTheme="minorEastAsia"/>
        </w:rPr>
      </w:pPr>
      <w:r>
        <w:rPr>
          <w:rFonts w:eastAsiaTheme="minorEastAsia"/>
        </w:rPr>
        <w:t>Ausgangslage</w:t>
      </w:r>
    </w:p>
    <w:p w14:paraId="7D81360C" w14:textId="7A169A8E" w:rsidR="006B344D" w:rsidRPr="00DD1CD2" w:rsidRDefault="006B344D" w:rsidP="006B344D">
      <w:pPr>
        <w:rPr>
          <w:rFonts w:eastAsiaTheme="minorEastAsia"/>
        </w:rPr>
      </w:pPr>
      <w:r w:rsidRPr="00DD1CD2">
        <w:rPr>
          <w:rFonts w:eastAsiaTheme="minorEastAsia"/>
          <w:u w:val="single"/>
        </w:rPr>
        <w:t>Erster Schritt:</w:t>
      </w:r>
      <w:r w:rsidRPr="00DD1CD2">
        <w:rPr>
          <w:rFonts w:eastAsiaTheme="minorEastAsia"/>
        </w:rPr>
        <w:t xml:space="preserve"> nehme die Ergebnisse aus b) als Ausgangslage und ziele darauf ab, dass </w:t>
      </w:r>
      <w:r w:rsidR="00CD5999">
        <w:rPr>
          <w:rFonts w:eastAsiaTheme="minorEastAsia"/>
        </w:rPr>
        <w:t xml:space="preserve">die </w:t>
      </w:r>
      <w:r w:rsidRPr="00DD1CD2">
        <w:rPr>
          <w:rFonts w:eastAsiaTheme="minorEastAsia"/>
        </w:rPr>
        <w:t>Zahlungsmittelbest</w:t>
      </w:r>
      <w:r w:rsidR="00CD5999">
        <w:rPr>
          <w:rFonts w:eastAsiaTheme="minorEastAsia"/>
        </w:rPr>
        <w:t>ände</w:t>
      </w:r>
      <w:r w:rsidRPr="00DD1CD2">
        <w:rPr>
          <w:rFonts w:eastAsiaTheme="minorEastAsia"/>
        </w:rPr>
        <w:t xml:space="preserve"> vor der Fälligkeit lauter Null </w:t>
      </w:r>
      <w:r w:rsidR="00CD5999">
        <w:rPr>
          <w:rFonts w:eastAsiaTheme="minorEastAsia"/>
        </w:rPr>
        <w:t>sind</w:t>
      </w:r>
      <w:r w:rsidRPr="00DD1CD2">
        <w:rPr>
          <w:rFonts w:eastAsiaTheme="minorEastAsia"/>
        </w:rPr>
        <w:t>.</w:t>
      </w:r>
      <w:r w:rsidR="00CD5999">
        <w:rPr>
          <w:rFonts w:eastAsiaTheme="minorEastAsia"/>
        </w:rPr>
        <w:t xml:space="preserve"> Der Zahlungsmittelbetand</w:t>
      </w:r>
      <w:r w:rsidR="00CD5999" w:rsidRPr="00DD1CD2">
        <w:rPr>
          <w:rFonts w:eastAsiaTheme="minorEastAsia"/>
        </w:rPr>
        <w:t xml:space="preserve"> bei der Fälligkeit </w:t>
      </w:r>
      <w:r w:rsidR="00CD5999">
        <w:rPr>
          <w:rFonts w:eastAsiaTheme="minorEastAsia"/>
        </w:rPr>
        <w:t xml:space="preserve">soll ausberechnet werden. </w:t>
      </w:r>
      <w:r w:rsidR="00353A9B" w:rsidRPr="00631A83">
        <w:rPr>
          <w:rFonts w:eastAsiaTheme="minorEastAsia"/>
        </w:rPr>
        <w:t>(</w:t>
      </w:r>
      <w:r w:rsidR="00631A83" w:rsidRPr="00631A83">
        <w:rPr>
          <w:rFonts w:eastAsiaTheme="minorEastAsia"/>
        </w:rPr>
        <w:t>Gegenchecken</w:t>
      </w:r>
      <w:r w:rsidR="00631A83">
        <w:rPr>
          <w:rFonts w:eastAsiaTheme="minorEastAsia"/>
        </w:rPr>
        <w:t>:</w:t>
      </w:r>
      <w:r w:rsidR="00353A9B" w:rsidRPr="00631A83">
        <w:rPr>
          <w:rFonts w:eastAsiaTheme="minorEastAsia"/>
        </w:rPr>
        <w:t xml:space="preserve"> </w:t>
      </w:r>
      <w:r w:rsidR="00631A83">
        <w:rPr>
          <w:rFonts w:eastAsiaTheme="minorEastAsia"/>
        </w:rPr>
        <w:t>W</w:t>
      </w:r>
      <w:r w:rsidR="00353A9B" w:rsidRPr="00631A83">
        <w:rPr>
          <w:rFonts w:eastAsiaTheme="minorEastAsia"/>
        </w:rPr>
        <w:t xml:space="preserve">enn man alles richtig berechnet hat, soll der Zahlungsmittelbetand mit dem Endwert der Zahlungen im </w:t>
      </w:r>
      <w:proofErr w:type="spellStart"/>
      <w:r w:rsidR="00353A9B" w:rsidRPr="00631A83">
        <w:rPr>
          <w:rFonts w:eastAsiaTheme="minorEastAsia"/>
        </w:rPr>
        <w:t>Vorplan</w:t>
      </w:r>
      <w:proofErr w:type="spellEnd"/>
      <w:r w:rsidR="00353A9B" w:rsidRPr="00631A83">
        <w:rPr>
          <w:rFonts w:eastAsiaTheme="minorEastAsia"/>
        </w:rPr>
        <w:t xml:space="preserve"> übereinstimmen.)</w:t>
      </w:r>
    </w:p>
    <w:p w14:paraId="5A866EC8" w14:textId="08FF1894" w:rsidR="006B344D" w:rsidRDefault="006B344D" w:rsidP="006B344D">
      <w:pPr>
        <w:jc w:val="both"/>
        <w:rPr>
          <w:rFonts w:eastAsiaTheme="minorEastAsia"/>
        </w:rPr>
      </w:pPr>
      <w:r w:rsidRPr="00631A83">
        <w:rPr>
          <w:rFonts w:eastAsiaTheme="minorEastAsia"/>
          <w:b/>
        </w:rPr>
        <w:t xml:space="preserve">Ziel: </w:t>
      </w:r>
      <m:oMath>
        <m:r>
          <m:rPr>
            <m:sty m:val="b"/>
          </m:rPr>
          <w:rPr>
            <w:rFonts w:ascii="Cambria Math" w:hAnsi="Cambria Math"/>
          </w:rPr>
          <m:t xml:space="preserve">Zahlungsmittelbestand </m:t>
        </m:r>
      </m:oMath>
      <w:r w:rsidRPr="00631A83">
        <w:rPr>
          <w:rFonts w:eastAsiaTheme="minorEastAsia"/>
          <w:b/>
        </w:rPr>
        <w:t xml:space="preserve">zu t+2 und t+3 soll </w:t>
      </w:r>
      <m:oMath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0</m:t>
        </m:r>
      </m:oMath>
      <w:r w:rsidRPr="00631A83">
        <w:rPr>
          <w:rFonts w:eastAsiaTheme="minorEastAsia"/>
          <w:b/>
        </w:rPr>
        <w:t xml:space="preserve"> sein.</w:t>
      </w:r>
      <w:r w:rsidRPr="00DD1CD2">
        <w:rPr>
          <w:rFonts w:eastAsiaTheme="minorEastAsia"/>
        </w:rPr>
        <w:t xml:space="preserve"> </w:t>
      </w:r>
      <w:r w:rsidRPr="00631A83">
        <w:rPr>
          <w:rFonts w:eastAsiaTheme="minorEastAsia"/>
        </w:rPr>
        <w:t>(Anlage ist immer besser als Kassenhaltung, weil wir vom positiven Zinssatz ausgehen.)</w:t>
      </w:r>
    </w:p>
    <w:p w14:paraId="7254E57D" w14:textId="77777777" w:rsidR="006B344D" w:rsidRDefault="006B344D" w:rsidP="006B344D">
      <w:pPr>
        <w:rPr>
          <w:rFonts w:eastAsiaTheme="minorEastAsia"/>
          <w:u w:val="single"/>
        </w:rPr>
      </w:pPr>
    </w:p>
    <w:p w14:paraId="3DF4EFC3" w14:textId="77777777" w:rsidR="006B344D" w:rsidRDefault="006B344D" w:rsidP="006B344D">
      <w:pPr>
        <w:rPr>
          <w:rFonts w:eastAsiaTheme="minorEastAsia"/>
        </w:rPr>
      </w:pPr>
      <w:r w:rsidRPr="00413E98">
        <w:rPr>
          <w:rFonts w:eastAsiaTheme="minorEastAsia"/>
          <w:u w:val="single"/>
        </w:rPr>
        <w:t>Zweiter Schritt</w:t>
      </w:r>
      <w:r>
        <w:rPr>
          <w:rFonts w:eastAsiaTheme="minorEastAsia"/>
        </w:rPr>
        <w:t>: Trage Zahlungen von Krediten ein.</w:t>
      </w:r>
    </w:p>
    <w:tbl>
      <w:tblPr>
        <w:tblStyle w:val="Tabellenraster"/>
        <w:tblW w:w="9534" w:type="dxa"/>
        <w:tblLayout w:type="fixed"/>
        <w:tblLook w:val="04A0" w:firstRow="1" w:lastRow="0" w:firstColumn="1" w:lastColumn="0" w:noHBand="0" w:noVBand="1"/>
      </w:tblPr>
      <w:tblGrid>
        <w:gridCol w:w="563"/>
        <w:gridCol w:w="2392"/>
        <w:gridCol w:w="2569"/>
        <w:gridCol w:w="2389"/>
        <w:gridCol w:w="1621"/>
      </w:tblGrid>
      <w:tr w:rsidR="006B344D" w14:paraId="2DFEFFAA" w14:textId="77777777" w:rsidTr="007B0EE3">
        <w:tc>
          <w:tcPr>
            <w:tcW w:w="563" w:type="dxa"/>
          </w:tcPr>
          <w:p w14:paraId="789ECF59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7F857C6B" w14:textId="77777777" w:rsidR="006B344D" w:rsidRDefault="006B344D" w:rsidP="007B0EE3">
            <w:pPr>
              <w:rPr>
                <w:rFonts w:eastAsiaTheme="minorEastAsia"/>
              </w:rPr>
            </w:pPr>
            <w:proofErr w:type="spellStart"/>
            <w:r w:rsidRPr="006E6E3A">
              <w:rPr>
                <w:rFonts w:eastAsiaTheme="minorEastAsia"/>
                <w:color w:val="FF0000"/>
              </w:rPr>
              <w:t>Vorplan</w:t>
            </w:r>
            <w:proofErr w:type="spellEnd"/>
          </w:p>
        </w:tc>
        <w:tc>
          <w:tcPr>
            <w:tcW w:w="4958" w:type="dxa"/>
            <w:gridSpan w:val="2"/>
          </w:tcPr>
          <w:p w14:paraId="3F031513" w14:textId="77777777" w:rsidR="006B344D" w:rsidRPr="005175B6" w:rsidRDefault="006B344D" w:rsidP="007B0EE3">
            <w:pPr>
              <w:rPr>
                <w:rFonts w:eastAsiaTheme="minorEastAsia"/>
              </w:rPr>
            </w:pPr>
            <w:r w:rsidRPr="005175B6">
              <w:rPr>
                <w:rFonts w:eastAsiaTheme="minorEastAsia"/>
              </w:rPr>
              <w:t>Finanzmarkt</w:t>
            </w:r>
          </w:p>
        </w:tc>
        <w:tc>
          <w:tcPr>
            <w:tcW w:w="1621" w:type="dxa"/>
          </w:tcPr>
          <w:p w14:paraId="744C4BA5" w14:textId="77777777" w:rsidR="006B344D" w:rsidRPr="006E6E3A" w:rsidRDefault="006B344D" w:rsidP="007B0EE3">
            <w:pPr>
              <w:rPr>
                <w:rFonts w:eastAsiaTheme="minorEastAsia"/>
                <w:color w:val="FF6600"/>
              </w:rPr>
            </w:pPr>
            <w:r w:rsidRPr="006E6E3A">
              <w:rPr>
                <w:rFonts w:eastAsiaTheme="minorEastAsia"/>
                <w:color w:val="FF6600"/>
              </w:rPr>
              <w:t>Zahlungsmittel-bestand</w:t>
            </w:r>
          </w:p>
        </w:tc>
      </w:tr>
      <w:tr w:rsidR="006B344D" w14:paraId="253A401D" w14:textId="77777777" w:rsidTr="007B0EE3">
        <w:tc>
          <w:tcPr>
            <w:tcW w:w="563" w:type="dxa"/>
          </w:tcPr>
          <w:p w14:paraId="2AA2E703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46853827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569" w:type="dxa"/>
          </w:tcPr>
          <w:p w14:paraId="7FC816BE" w14:textId="77777777" w:rsidR="006B344D" w:rsidRPr="00097852" w:rsidRDefault="006B344D" w:rsidP="007B0EE3">
            <w:pPr>
              <w:rPr>
                <w:rFonts w:eastAsiaTheme="minorEastAsia"/>
                <w:sz w:val="28"/>
                <w:szCs w:val="28"/>
              </w:rPr>
            </w:pPr>
            <w:r w:rsidRPr="00097852">
              <w:rPr>
                <w:rFonts w:eastAsiaTheme="minorEastAsia"/>
                <w:sz w:val="28"/>
                <w:szCs w:val="28"/>
                <w:highlight w:val="yellow"/>
              </w:rPr>
              <w:t>+</w:t>
            </w:r>
            <w:r w:rsidRPr="00097852">
              <w:rPr>
                <w:rFonts w:eastAsiaTheme="minorEastAsia"/>
                <w:sz w:val="28"/>
                <w:szCs w:val="28"/>
              </w:rPr>
              <w:t xml:space="preserve"> Einzahlung</w:t>
            </w:r>
          </w:p>
        </w:tc>
        <w:tc>
          <w:tcPr>
            <w:tcW w:w="2389" w:type="dxa"/>
          </w:tcPr>
          <w:p w14:paraId="3A1D6A6A" w14:textId="77777777" w:rsidR="006B344D" w:rsidRPr="00097852" w:rsidRDefault="006B344D" w:rsidP="007B0EE3">
            <w:pPr>
              <w:rPr>
                <w:rFonts w:eastAsiaTheme="minorEastAsia"/>
                <w:sz w:val="28"/>
                <w:szCs w:val="28"/>
              </w:rPr>
            </w:pPr>
            <w:r w:rsidRPr="00097852">
              <w:rPr>
                <w:rFonts w:eastAsiaTheme="minorEastAsia"/>
                <w:color w:val="FF0000"/>
                <w:sz w:val="28"/>
                <w:szCs w:val="28"/>
                <w:highlight w:val="yellow"/>
              </w:rPr>
              <w:t>-</w:t>
            </w:r>
            <w:r w:rsidRPr="00097852">
              <w:rPr>
                <w:rFonts w:eastAsiaTheme="minorEastAsia"/>
                <w:color w:val="FF0000"/>
                <w:sz w:val="28"/>
                <w:szCs w:val="28"/>
              </w:rPr>
              <w:t xml:space="preserve"> </w:t>
            </w:r>
            <w:r w:rsidRPr="00097852">
              <w:rPr>
                <w:rFonts w:eastAsiaTheme="minorEastAsia"/>
                <w:sz w:val="28"/>
                <w:szCs w:val="28"/>
              </w:rPr>
              <w:t>Auszahlung</w:t>
            </w:r>
          </w:p>
        </w:tc>
        <w:tc>
          <w:tcPr>
            <w:tcW w:w="1621" w:type="dxa"/>
          </w:tcPr>
          <w:p w14:paraId="158833DC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11C4B6FB" w14:textId="77777777" w:rsidTr="007B0EE3">
        <w:tc>
          <w:tcPr>
            <w:tcW w:w="563" w:type="dxa"/>
          </w:tcPr>
          <w:p w14:paraId="46BA4D0F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742B1EF3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(leistungswirtschaftliche Sphäre)</w:t>
            </w:r>
          </w:p>
        </w:tc>
        <w:tc>
          <w:tcPr>
            <w:tcW w:w="2569" w:type="dxa"/>
          </w:tcPr>
          <w:p w14:paraId="354F3CB3" w14:textId="77777777" w:rsidR="006B344D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(Kreditauszahlungsbetrag)</w:t>
            </w:r>
          </w:p>
          <w:p w14:paraId="3BD87293" w14:textId="77777777" w:rsidR="006B344D" w:rsidRPr="006E6E3A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</w:t>
            </w:r>
            <w:r w:rsidRPr="00C40912">
              <w:rPr>
                <w:rFonts w:eastAsiaTheme="minorEastAsia"/>
                <w:color w:val="FF0000"/>
              </w:rPr>
              <w:t>Kreditauszahlungsbetrag</w:t>
            </w:r>
            <w:r>
              <w:rPr>
                <w:rFonts w:eastAsiaTheme="minorEastAsia"/>
                <w:color w:val="FF0000"/>
              </w:rPr>
              <w:t xml:space="preserve"> von neuen Krediten</w:t>
            </w:r>
            <w:r>
              <w:rPr>
                <w:rFonts w:eastAsiaTheme="minorEastAsia"/>
                <w:color w:val="00B050"/>
              </w:rPr>
              <w:t>)</w:t>
            </w:r>
          </w:p>
        </w:tc>
        <w:tc>
          <w:tcPr>
            <w:tcW w:w="2389" w:type="dxa"/>
          </w:tcPr>
          <w:p w14:paraId="79B0392E" w14:textId="77777777" w:rsidR="006B344D" w:rsidRPr="005175B6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</w:t>
            </w:r>
            <w:r w:rsidRPr="00A557BA">
              <w:rPr>
                <w:rFonts w:eastAsiaTheme="minorEastAsia"/>
                <w:color w:val="00B050"/>
                <w:u w:val="single"/>
              </w:rPr>
              <w:t>Zinsen und Tilg</w:t>
            </w:r>
            <w:r>
              <w:rPr>
                <w:rFonts w:eastAsiaTheme="minorEastAsia"/>
                <w:color w:val="00B050"/>
                <w:u w:val="single"/>
              </w:rPr>
              <w:t>ung</w:t>
            </w:r>
            <w:r>
              <w:rPr>
                <w:rFonts w:eastAsiaTheme="minorEastAsia"/>
                <w:color w:val="00B050"/>
              </w:rPr>
              <w:t xml:space="preserve"> für vorhandene und </w:t>
            </w:r>
            <w:r w:rsidRPr="00C40912">
              <w:rPr>
                <w:rFonts w:eastAsiaTheme="minorEastAsia"/>
                <w:color w:val="FF0000"/>
              </w:rPr>
              <w:t xml:space="preserve">neue </w:t>
            </w:r>
            <w:r>
              <w:rPr>
                <w:rFonts w:eastAsiaTheme="minorEastAsia"/>
                <w:color w:val="00B050"/>
              </w:rPr>
              <w:t xml:space="preserve">Kredit zurückzahlen, </w:t>
            </w:r>
            <w:r w:rsidRPr="00625434">
              <w:rPr>
                <w:rFonts w:eastAsiaTheme="minorEastAsia"/>
                <w:color w:val="00B0F0"/>
              </w:rPr>
              <w:t>Anfangsauszahlung bei Anlage</w:t>
            </w:r>
            <w:r>
              <w:rPr>
                <w:rFonts w:eastAsiaTheme="minorEastAsia"/>
                <w:color w:val="00B050"/>
              </w:rPr>
              <w:t>)</w:t>
            </w:r>
          </w:p>
        </w:tc>
        <w:tc>
          <w:tcPr>
            <w:tcW w:w="1621" w:type="dxa"/>
          </w:tcPr>
          <w:p w14:paraId="788E9A5C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(nicht negativ </w:t>
            </w:r>
            <w:r w:rsidRPr="00215698">
              <w:rPr>
                <w:rFonts w:eastAsiaTheme="minorEastAsia"/>
              </w:rPr>
              <w:sym w:font="Wingdings" w:char="F0F3"/>
            </w:r>
            <w:r>
              <w:rPr>
                <w:rFonts w:eastAsiaTheme="minorEastAsia"/>
              </w:rPr>
              <w:t xml:space="preserve"> Zahlungsfähig)</w:t>
            </w:r>
          </w:p>
        </w:tc>
      </w:tr>
      <w:tr w:rsidR="006B344D" w14:paraId="22417E3E" w14:textId="77777777" w:rsidTr="007B0EE3">
        <w:tc>
          <w:tcPr>
            <w:tcW w:w="563" w:type="dxa"/>
          </w:tcPr>
          <w:p w14:paraId="42AC82E4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392" w:type="dxa"/>
          </w:tcPr>
          <w:p w14:paraId="6F263825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2844E30C" w14:textId="0ADD784D" w:rsidR="006B344D" w:rsidRPr="00625434" w:rsidRDefault="00901C8C" w:rsidP="007B0EE3">
            <w:pPr>
              <w:rPr>
                <w:rFonts w:eastAsiaTheme="minorEastAsia"/>
                <w:color w:val="00B05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</w:rPr>
                  <m:t>2804,6450</m:t>
                </m:r>
              </m:oMath>
            </m:oMathPara>
          </w:p>
        </w:tc>
        <w:tc>
          <w:tcPr>
            <w:tcW w:w="2389" w:type="dxa"/>
          </w:tcPr>
          <w:p w14:paraId="75C703B8" w14:textId="77777777" w:rsidR="006B344D" w:rsidRPr="00717B81" w:rsidRDefault="006B344D" w:rsidP="007B0EE3">
            <w:pPr>
              <w:rPr>
                <w:rFonts w:eastAsiaTheme="minorEastAsia"/>
                <w:color w:val="00B0F0"/>
              </w:rPr>
            </w:pPr>
            <w:r w:rsidRPr="00717B81">
              <w:rPr>
                <w:rFonts w:eastAsiaTheme="minorEastAsia"/>
                <w:color w:val="00B0F0"/>
              </w:rPr>
              <w:t xml:space="preserve">1804,6450 </w:t>
            </w:r>
          </w:p>
        </w:tc>
        <w:tc>
          <w:tcPr>
            <w:tcW w:w="1621" w:type="dxa"/>
          </w:tcPr>
          <w:p w14:paraId="6EE6AB2B" w14:textId="77777777" w:rsidR="006B344D" w:rsidRPr="00901C8C" w:rsidRDefault="006B344D" w:rsidP="007B0EE3">
            <w:pPr>
              <w:rPr>
                <w:rFonts w:eastAsiaTheme="minorEastAsia"/>
                <w:b/>
              </w:rPr>
            </w:pPr>
            <w:r w:rsidRPr="00901C8C">
              <w:rPr>
                <w:rFonts w:eastAsiaTheme="minorEastAsia"/>
                <w:b/>
              </w:rPr>
              <w:t>0</w:t>
            </w:r>
          </w:p>
        </w:tc>
      </w:tr>
      <w:tr w:rsidR="006B344D" w14:paraId="60B3B724" w14:textId="77777777" w:rsidTr="007B0EE3">
        <w:tc>
          <w:tcPr>
            <w:tcW w:w="563" w:type="dxa"/>
          </w:tcPr>
          <w:p w14:paraId="4594E079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2392" w:type="dxa"/>
          </w:tcPr>
          <w:p w14:paraId="7B745486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569" w:type="dxa"/>
          </w:tcPr>
          <w:p w14:paraId="5C7C1CBA" w14:textId="4AE06D96" w:rsidR="006B344D" w:rsidRPr="00543D63" w:rsidRDefault="00543D63" w:rsidP="007B0EE3">
            <w:pPr>
              <w:rPr>
                <w:rFonts w:eastAsiaTheme="minorEastAsia"/>
                <w:color w:val="FF0000"/>
              </w:rPr>
            </w:pPr>
            <w:bookmarkStart w:id="9" w:name="_GoBack"/>
            <w:r>
              <w:rPr>
                <w:rFonts w:eastAsiaTheme="minorEastAsia"/>
                <w:color w:val="FF0000"/>
              </w:rPr>
              <w:t>150</w:t>
            </w:r>
            <w:r w:rsidR="006B344D" w:rsidRPr="00C40912">
              <w:rPr>
                <w:rFonts w:eastAsiaTheme="minorEastAsia"/>
                <w:color w:val="FF0000"/>
              </w:rPr>
              <w:t xml:space="preserve"> </w:t>
            </w:r>
            <w:r w:rsidR="006B344D">
              <w:rPr>
                <w:rFonts w:eastAsiaTheme="minorEastAsia"/>
                <w:color w:val="FF0000"/>
              </w:rPr>
              <w:t xml:space="preserve">(1. </w:t>
            </w:r>
            <w:r w:rsidR="006B344D" w:rsidRPr="00C40912">
              <w:rPr>
                <w:rFonts w:eastAsiaTheme="minorEastAsia"/>
                <w:color w:val="FF0000"/>
              </w:rPr>
              <w:t>Kredit</w:t>
            </w:r>
            <w:r w:rsidR="006B344D">
              <w:rPr>
                <w:rFonts w:eastAsiaTheme="minorEastAsia"/>
                <w:color w:val="FF0000"/>
              </w:rPr>
              <w:t>)</w:t>
            </w:r>
            <w:r w:rsidR="006B344D" w:rsidRPr="00C40912">
              <w:rPr>
                <w:rFonts w:eastAsiaTheme="minorEastAsia"/>
                <w:color w:val="FF0000"/>
              </w:rPr>
              <w:t xml:space="preserve"> </w:t>
            </w:r>
            <w:r w:rsidR="006B344D">
              <w:rPr>
                <w:rFonts w:eastAsiaTheme="minorEastAsia"/>
                <w:color w:val="FF0000"/>
              </w:rPr>
              <w:t xml:space="preserve"> </w:t>
            </w:r>
            <w:bookmarkEnd w:id="9"/>
          </w:p>
        </w:tc>
        <w:tc>
          <w:tcPr>
            <w:tcW w:w="2389" w:type="dxa"/>
          </w:tcPr>
          <w:p w14:paraId="2066E2CA" w14:textId="77777777" w:rsidR="006B344D" w:rsidRPr="004E4648" w:rsidRDefault="006B344D" w:rsidP="007B0EE3">
            <w:pPr>
              <w:rPr>
                <w:rFonts w:eastAsiaTheme="minorEastAsia"/>
                <w:color w:val="00B050"/>
              </w:rPr>
            </w:pPr>
            <w:r w:rsidRPr="00625434">
              <w:rPr>
                <w:rFonts w:eastAsiaTheme="minorEastAsia"/>
                <w:color w:val="00B050"/>
              </w:rPr>
              <w:t>150</w:t>
            </w:r>
          </w:p>
        </w:tc>
        <w:tc>
          <w:tcPr>
            <w:tcW w:w="1621" w:type="dxa"/>
          </w:tcPr>
          <w:p w14:paraId="26172358" w14:textId="77777777" w:rsidR="006B344D" w:rsidRPr="00901C8C" w:rsidRDefault="006B344D" w:rsidP="007B0EE3">
            <w:pPr>
              <w:rPr>
                <w:rFonts w:eastAsiaTheme="minorEastAsia"/>
                <w:b/>
              </w:rPr>
            </w:pPr>
            <w:r w:rsidRPr="00901C8C">
              <w:rPr>
                <w:rFonts w:eastAsiaTheme="minorEastAsia"/>
                <w:b/>
              </w:rPr>
              <w:t>0</w:t>
            </w:r>
          </w:p>
        </w:tc>
      </w:tr>
      <w:tr w:rsidR="006B344D" w14:paraId="2A334C95" w14:textId="77777777" w:rsidTr="007B0EE3">
        <w:tc>
          <w:tcPr>
            <w:tcW w:w="563" w:type="dxa"/>
          </w:tcPr>
          <w:p w14:paraId="6985C78D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2392" w:type="dxa"/>
          </w:tcPr>
          <w:p w14:paraId="4C456681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1D7A4D7D" w14:textId="31F2B0DA" w:rsidR="006B344D" w:rsidRPr="00C40912" w:rsidRDefault="00543D63" w:rsidP="007B0EE3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 xml:space="preserve">1302,7375 </w:t>
            </w:r>
            <w:r w:rsidR="006B344D">
              <w:rPr>
                <w:rFonts w:eastAsiaTheme="minorEastAsia"/>
                <w:color w:val="FF0000"/>
              </w:rPr>
              <w:t>(2. Kredit)</w:t>
            </w:r>
          </w:p>
          <w:p w14:paraId="77FB7A17" w14:textId="00CC1FF5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0587C1B7" w14:textId="77777777" w:rsidR="006B344D" w:rsidRDefault="006B344D" w:rsidP="007B0EE3">
            <w:pPr>
              <w:rPr>
                <w:rFonts w:eastAsiaTheme="minorEastAsia"/>
                <w:color w:val="00B050"/>
              </w:rPr>
            </w:pPr>
            <w:r w:rsidRPr="00625434">
              <w:rPr>
                <w:rFonts w:eastAsiaTheme="minorEastAsia"/>
                <w:color w:val="00B050"/>
              </w:rPr>
              <w:t>150</w:t>
            </w:r>
          </w:p>
          <w:p w14:paraId="441F389C" w14:textId="77777777" w:rsidR="006B344D" w:rsidRPr="001B4C93" w:rsidRDefault="006B344D" w:rsidP="007B0EE3">
            <w:pPr>
              <w:rPr>
                <w:rFonts w:eastAsiaTheme="minorEastAsia"/>
                <w:color w:val="00B050"/>
              </w:rPr>
            </w:pPr>
            <w:r w:rsidRPr="00077C97">
              <w:rPr>
                <w:rFonts w:eastAsiaTheme="minorEastAsia"/>
                <w:color w:val="FF0000"/>
              </w:rPr>
              <w:t>152,7375(*)</w:t>
            </w:r>
          </w:p>
        </w:tc>
        <w:tc>
          <w:tcPr>
            <w:tcW w:w="1621" w:type="dxa"/>
          </w:tcPr>
          <w:p w14:paraId="7CCB9C2C" w14:textId="77777777" w:rsidR="006B344D" w:rsidRPr="00901C8C" w:rsidRDefault="006B344D" w:rsidP="007B0EE3">
            <w:pPr>
              <w:rPr>
                <w:rFonts w:eastAsiaTheme="minorEastAsia"/>
                <w:b/>
              </w:rPr>
            </w:pPr>
            <w:r w:rsidRPr="00901C8C">
              <w:rPr>
                <w:rFonts w:eastAsiaTheme="minorEastAsia"/>
                <w:b/>
              </w:rPr>
              <w:t>0</w:t>
            </w:r>
          </w:p>
        </w:tc>
      </w:tr>
      <w:tr w:rsidR="006B344D" w14:paraId="3C1FFCE3" w14:textId="77777777" w:rsidTr="007B0EE3">
        <w:tc>
          <w:tcPr>
            <w:tcW w:w="563" w:type="dxa"/>
          </w:tcPr>
          <w:p w14:paraId="0D0DA8B4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2392" w:type="dxa"/>
          </w:tcPr>
          <w:p w14:paraId="600DBA2F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+3000</w:t>
            </w:r>
          </w:p>
        </w:tc>
        <w:tc>
          <w:tcPr>
            <w:tcW w:w="2569" w:type="dxa"/>
          </w:tcPr>
          <w:p w14:paraId="09AC9124" w14:textId="77777777" w:rsidR="006B344D" w:rsidRPr="00717B81" w:rsidRDefault="006B344D" w:rsidP="007B0EE3">
            <w:pPr>
              <w:rPr>
                <w:rFonts w:eastAsiaTheme="minorEastAsia"/>
                <w:color w:val="00B0F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F0"/>
                  </w:rPr>
                  <m:t>1905,33398</m:t>
                </m:r>
              </m:oMath>
            </m:oMathPara>
          </w:p>
        </w:tc>
        <w:tc>
          <w:tcPr>
            <w:tcW w:w="2389" w:type="dxa"/>
          </w:tcPr>
          <w:p w14:paraId="3C48D36B" w14:textId="77777777" w:rsidR="006B344D" w:rsidRDefault="006B344D" w:rsidP="007B0EE3">
            <w:pPr>
              <w:rPr>
                <w:rFonts w:eastAsiaTheme="minorEastAsia"/>
                <w:color w:val="00B050"/>
              </w:rPr>
            </w:pPr>
            <w:r w:rsidRPr="00625434">
              <w:rPr>
                <w:rFonts w:eastAsiaTheme="minorEastAsia"/>
                <w:color w:val="00B050"/>
              </w:rPr>
              <w:t>2650</w:t>
            </w:r>
            <w:r>
              <w:rPr>
                <w:rFonts w:eastAsiaTheme="minorEastAsia"/>
                <w:color w:val="00B050"/>
              </w:rPr>
              <w:t xml:space="preserve">  </w:t>
            </w:r>
          </w:p>
          <w:p w14:paraId="50E37255" w14:textId="32FAD673" w:rsidR="006B344D" w:rsidRPr="00916374" w:rsidRDefault="006B344D" w:rsidP="007B0EE3">
            <w:pPr>
              <w:rPr>
                <w:rFonts w:eastAsiaTheme="minorEastAsia"/>
                <w:color w:val="00B050"/>
              </w:rPr>
            </w:pPr>
            <m:oMath>
              <m:r>
                <w:rPr>
                  <w:rFonts w:ascii="Cambria Math" w:eastAsiaTheme="minorEastAsia" w:hAnsi="Cambria Math"/>
                  <w:color w:val="FF0000"/>
                </w:rPr>
                <m:t>1338,84332</m:t>
              </m:r>
            </m:oMath>
            <w:r>
              <w:rPr>
                <w:rFonts w:eastAsiaTheme="minorEastAsia"/>
                <w:color w:val="FF0000"/>
              </w:rPr>
              <w:t xml:space="preserve"> (**)</w:t>
            </w:r>
          </w:p>
        </w:tc>
        <w:tc>
          <w:tcPr>
            <w:tcW w:w="1621" w:type="dxa"/>
          </w:tcPr>
          <w:p w14:paraId="40A60524" w14:textId="6B61D458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916,49</w:t>
            </w:r>
          </w:p>
        </w:tc>
      </w:tr>
    </w:tbl>
    <w:p w14:paraId="70F9B381" w14:textId="77777777" w:rsidR="00631A83" w:rsidRDefault="00631A83" w:rsidP="006B344D"/>
    <w:p w14:paraId="32355CE5" w14:textId="49919479" w:rsidR="006B344D" w:rsidRPr="00C40912" w:rsidRDefault="006B344D" w:rsidP="006B344D">
      <w:pPr>
        <w:rPr>
          <w:rFonts w:eastAsiaTheme="minorEastAsia"/>
          <w:color w:val="FF0000"/>
        </w:rPr>
      </w:pPr>
      <w:r>
        <w:t xml:space="preserve">t+2: </w:t>
      </w:r>
      <w:r>
        <w:tab/>
      </w:r>
      <w:r w:rsidRPr="00C40912">
        <w:rPr>
          <w:rFonts w:eastAsiaTheme="minorEastAsia"/>
          <w:color w:val="FF0000"/>
        </w:rPr>
        <w:t xml:space="preserve"> </w:t>
      </w:r>
      <w:r w:rsidRPr="00543D63">
        <w:rPr>
          <w:rFonts w:eastAsiaTheme="minorEastAsia"/>
          <w:b/>
          <w:color w:val="FF0000"/>
        </w:rPr>
        <w:t xml:space="preserve">(1. Kredit) </w:t>
      </w:r>
    </w:p>
    <w:p w14:paraId="44397B28" w14:textId="41633C63" w:rsidR="006B344D" w:rsidRPr="00070944" w:rsidRDefault="006B344D" w:rsidP="006B344D">
      <w:pPr>
        <w:ind w:left="708"/>
        <w:rPr>
          <w:color w:val="FF0000"/>
        </w:rPr>
      </w:pPr>
      <w:r w:rsidRPr="00070944">
        <w:rPr>
          <w:color w:val="FF0000"/>
        </w:rPr>
        <w:t>Den Kapitalbedarf (</w:t>
      </w:r>
      <w:r>
        <w:rPr>
          <w:color w:val="FF0000"/>
        </w:rPr>
        <w:t xml:space="preserve">Das überschüssige Mittel von </w:t>
      </w:r>
      <m:oMath>
        <m:r>
          <w:rPr>
            <w:rFonts w:ascii="Cambria Math" w:eastAsiaTheme="minorEastAsia" w:hAnsi="Cambria Math" w:cs="Cambria Math"/>
            <w:color w:val="FF0000"/>
          </w:rPr>
          <m:t>-150</m:t>
        </m:r>
      </m:oMath>
      <w:r w:rsidRPr="00070944">
        <w:rPr>
          <w:color w:val="FF0000"/>
        </w:rPr>
        <w:t xml:space="preserve">) muss gedeckt werden, ein Kredit in Höhe von 150 wird aufgenommen </w:t>
      </w:r>
      <w:r>
        <w:rPr>
          <w:color w:val="FF0000"/>
        </w:rPr>
        <w:t>zum Zeitpunkt</w:t>
      </w:r>
      <w:r w:rsidRPr="00070944">
        <w:rPr>
          <w:color w:val="FF0000"/>
        </w:rPr>
        <w:t xml:space="preserve"> t+2 und wird rückgezahlt zu t+3:</w:t>
      </w:r>
    </w:p>
    <w:p w14:paraId="6C368FAF" w14:textId="77777777" w:rsidR="006B344D" w:rsidRPr="00C40912" w:rsidRDefault="006B344D" w:rsidP="006B344D">
      <w:pPr>
        <w:ind w:firstLine="708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Cambria Math"/>
            </w:rPr>
            <w:lastRenderedPageBreak/>
            <m:t>0-150=-150</m:t>
          </m:r>
        </m:oMath>
      </m:oMathPara>
    </w:p>
    <w:p w14:paraId="04332AD5" w14:textId="77777777" w:rsidR="006B344D" w:rsidRPr="00C40912" w:rsidRDefault="006B344D" w:rsidP="006B344D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Oder sei </w:t>
      </w:r>
      <w:r w:rsidRPr="00C40912">
        <w:rPr>
          <w:rFonts w:eastAsiaTheme="minorEastAsia"/>
        </w:rPr>
        <w:t>x</w:t>
      </w:r>
      <w:r>
        <w:rPr>
          <w:rFonts w:eastAsiaTheme="minorEastAsia"/>
        </w:rPr>
        <w:t xml:space="preserve"> der </w:t>
      </w:r>
      <w:r w:rsidRPr="00C40912">
        <w:rPr>
          <w:rFonts w:eastAsiaTheme="minorEastAsia"/>
        </w:rPr>
        <w:t>Kreditauszahlungsbetrag</w:t>
      </w:r>
      <w:r>
        <w:rPr>
          <w:rFonts w:eastAsiaTheme="minorEastAsia"/>
        </w:rPr>
        <w:t>, bei dem der Zahlungsmittelbestand Null ist.</w:t>
      </w:r>
    </w:p>
    <w:p w14:paraId="39FEE367" w14:textId="77777777" w:rsidR="006B344D" w:rsidRPr="00C40912" w:rsidRDefault="006B344D" w:rsidP="006B344D">
      <w:pPr>
        <w:ind w:firstLine="708"/>
        <w:rPr>
          <w:rFonts w:eastAsiaTheme="minorEastAsia"/>
        </w:rPr>
      </w:pPr>
      <w:r w:rsidRPr="00C40912">
        <w:rPr>
          <w:rFonts w:eastAsiaTheme="minorEastAsia"/>
        </w:rPr>
        <w:t xml:space="preserve">x-150 =0 </w:t>
      </w:r>
    </w:p>
    <w:p w14:paraId="0266BED6" w14:textId="77777777" w:rsidR="006B344D" w:rsidRPr="00070944" w:rsidRDefault="006B344D" w:rsidP="006B344D">
      <w:pPr>
        <w:ind w:firstLine="708"/>
        <w:rPr>
          <w:rFonts w:eastAsiaTheme="minorEastAsia"/>
        </w:rPr>
      </w:pPr>
      <w:r w:rsidRPr="00C40912">
        <w:rPr>
          <w:rFonts w:eastAsiaTheme="minorEastAsia"/>
        </w:rPr>
        <w:t>x=150</w:t>
      </w:r>
    </w:p>
    <w:p w14:paraId="3AB3D81B" w14:textId="77777777" w:rsidR="006B344D" w:rsidRPr="002A197E" w:rsidRDefault="006B344D" w:rsidP="006B344D">
      <w:pPr>
        <w:rPr>
          <w:rFonts w:eastAsiaTheme="minorEastAsia"/>
          <w:color w:val="00B0F0"/>
        </w:rPr>
      </w:pPr>
    </w:p>
    <w:p w14:paraId="20765EC7" w14:textId="7C3CEC55" w:rsidR="006B344D" w:rsidRPr="00077C97" w:rsidRDefault="006B344D" w:rsidP="006B344D">
      <w:pPr>
        <w:rPr>
          <w:rFonts w:eastAsiaTheme="minorEastAsia"/>
          <w:color w:val="FF0000"/>
        </w:rPr>
      </w:pPr>
      <w:r>
        <w:t xml:space="preserve">t+3: </w:t>
      </w:r>
      <w:r>
        <w:tab/>
      </w:r>
      <w:r w:rsidR="00543D63">
        <w:rPr>
          <w:rFonts w:eastAsiaTheme="minorEastAsia"/>
          <w:color w:val="FF0000"/>
        </w:rPr>
        <w:t>(*)</w:t>
      </w:r>
    </w:p>
    <w:p w14:paraId="781EB009" w14:textId="77777777" w:rsidR="006B344D" w:rsidRPr="001B4C93" w:rsidRDefault="006B344D" w:rsidP="006B344D">
      <w:pPr>
        <w:ind w:firstLine="708"/>
        <w:rPr>
          <w:rFonts w:eastAsiaTheme="minorEastAsia"/>
        </w:rPr>
      </w:pPr>
      <w:r>
        <w:rPr>
          <w:rFonts w:eastAsiaTheme="minorEastAsia"/>
          <w:color w:val="FF0000"/>
        </w:rPr>
        <w:t>Zum Zeitpunkt t+3 soll der Kredit 1 zurückgezahlt werden</w:t>
      </w:r>
      <w:r>
        <w:t xml:space="preserve">:  </w:t>
      </w:r>
    </w:p>
    <w:p w14:paraId="4C544EDE" w14:textId="77777777" w:rsidR="006B344D" w:rsidRPr="00F257CB" w:rsidRDefault="006B344D" w:rsidP="006B344D">
      <w:pPr>
        <w:ind w:firstLine="708"/>
        <w:rPr>
          <w:rFonts w:eastAsiaTheme="minorEastAsia"/>
          <w:highlight w:val="yellow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150 </m:t>
          </m:r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 w:cs="Cambria Math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150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t,t+3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t,t+2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=150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=152,7375</m:t>
          </m:r>
        </m:oMath>
      </m:oMathPara>
    </w:p>
    <w:p w14:paraId="59626F64" w14:textId="77777777" w:rsidR="006B344D" w:rsidRPr="00386EA6" w:rsidRDefault="006B344D" w:rsidP="006B344D">
      <w:pPr>
        <w:ind w:firstLine="708"/>
        <w:rPr>
          <w:rFonts w:eastAsiaTheme="minorEastAsia"/>
          <w:b/>
          <w:color w:val="FF0000"/>
        </w:rPr>
      </w:pPr>
      <w:r w:rsidRPr="00386EA6">
        <w:rPr>
          <w:rFonts w:eastAsiaTheme="minorEastAsia"/>
          <w:b/>
          <w:color w:val="FF0000"/>
        </w:rPr>
        <w:t>(2. Kredit)</w:t>
      </w:r>
    </w:p>
    <w:p w14:paraId="43B12B74" w14:textId="77777777" w:rsidR="006B344D" w:rsidRPr="00916374" w:rsidRDefault="006B344D" w:rsidP="006B344D">
      <w:pPr>
        <w:ind w:firstLine="708"/>
        <w:rPr>
          <w:rFonts w:eastAsiaTheme="minorEastAsia"/>
          <w:color w:val="FF0000"/>
        </w:rPr>
      </w:pPr>
      <w:r w:rsidRPr="00916374">
        <w:rPr>
          <w:rFonts w:eastAsiaTheme="minorEastAsia"/>
          <w:color w:val="FF0000"/>
        </w:rPr>
        <w:t xml:space="preserve">Sei y der Kreditauszahlungsbetrag, </w:t>
      </w:r>
      <w:r>
        <w:rPr>
          <w:rFonts w:eastAsiaTheme="minorEastAsia"/>
          <w:color w:val="FF0000"/>
        </w:rPr>
        <w:t>bei dem der</w:t>
      </w:r>
      <w:r w:rsidRPr="00916374">
        <w:rPr>
          <w:rFonts w:eastAsiaTheme="minorEastAsia"/>
          <w:color w:val="FF0000"/>
        </w:rPr>
        <w:t xml:space="preserve"> Zahlungsmittelbestand Null ist.</w:t>
      </w:r>
    </w:p>
    <w:p w14:paraId="7EDCDC40" w14:textId="77777777" w:rsidR="006B344D" w:rsidRPr="00077C97" w:rsidRDefault="006B344D" w:rsidP="006B344D">
      <w:pPr>
        <w:ind w:firstLine="708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Cambria Math"/>
            </w:rPr>
            <m:t>y-1000-150</m:t>
          </m:r>
          <m:r>
            <w:rPr>
              <w:rFonts w:ascii="Cambria Math" w:eastAsiaTheme="minorEastAsia" w:hAnsi="Cambria Math"/>
            </w:rPr>
            <m:t>-152,7375=0</m:t>
          </m:r>
        </m:oMath>
      </m:oMathPara>
    </w:p>
    <w:p w14:paraId="79FA7EA7" w14:textId="77777777" w:rsidR="006B344D" w:rsidRPr="00C40912" w:rsidRDefault="006B344D" w:rsidP="006B344D">
      <w:pPr>
        <w:ind w:firstLine="708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Cambria Math"/>
            </w:rPr>
            <m:t>y=1302,7375</m:t>
          </m:r>
        </m:oMath>
      </m:oMathPara>
    </w:p>
    <w:p w14:paraId="19D9D32B" w14:textId="77777777" w:rsidR="006B344D" w:rsidRDefault="006B344D" w:rsidP="006B344D">
      <w:r>
        <w:t>t+4:</w:t>
      </w:r>
    </w:p>
    <w:p w14:paraId="5486CDE5" w14:textId="206B1F17" w:rsidR="006B344D" w:rsidRDefault="006B344D" w:rsidP="006B344D">
      <w:pPr>
        <w:ind w:firstLine="708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>(**)</w:t>
      </w:r>
    </w:p>
    <w:p w14:paraId="5295A9A6" w14:textId="77777777" w:rsidR="006B344D" w:rsidRPr="001B4C93" w:rsidRDefault="006B344D" w:rsidP="006B344D">
      <w:pPr>
        <w:ind w:firstLine="708"/>
        <w:rPr>
          <w:rFonts w:eastAsiaTheme="minorEastAsia"/>
        </w:rPr>
      </w:pPr>
      <w:r>
        <w:rPr>
          <w:rFonts w:eastAsiaTheme="minorEastAsia"/>
          <w:color w:val="FF0000"/>
        </w:rPr>
        <w:t>Im Zeitpunkt t+4 soll der Kredit 2 zurückgezahlt werden</w:t>
      </w:r>
      <w:r>
        <w:t xml:space="preserve">:  </w:t>
      </w:r>
      <w:r>
        <w:tab/>
      </w:r>
    </w:p>
    <w:p w14:paraId="529A2EE1" w14:textId="77777777" w:rsidR="006B344D" w:rsidRPr="00916374" w:rsidRDefault="006B344D" w:rsidP="006B344D">
      <w:pPr>
        <w:ind w:left="708" w:firstLine="708"/>
        <w:rPr>
          <w:rFonts w:eastAsiaTheme="minorEastAsia"/>
          <w:highlight w:val="yellow"/>
        </w:rPr>
      </w:pPr>
      <m:oMathPara>
        <m:oMath>
          <m:r>
            <w:rPr>
              <w:rFonts w:ascii="Cambria Math" w:eastAsiaTheme="minorEastAsia" w:hAnsi="Cambria Math" w:cs="Cambria Math"/>
            </w:rPr>
            <m:t>1302,7375</m:t>
          </m:r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 w:cs="Cambria Math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 w:cs="Cambria Math"/>
            </w:rPr>
            <m:t>=1302,7375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t,t+4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t,t+3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 w:cs="Cambria Math"/>
            </w:rPr>
            <m:t>1302,7375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=1338,84332</m:t>
          </m:r>
        </m:oMath>
      </m:oMathPara>
    </w:p>
    <w:p w14:paraId="000544F6" w14:textId="77777777" w:rsidR="006B344D" w:rsidRDefault="006B344D" w:rsidP="006B344D"/>
    <w:p w14:paraId="65332EF6" w14:textId="77777777" w:rsidR="006B344D" w:rsidRPr="00407D31" w:rsidRDefault="006B344D" w:rsidP="006B344D">
      <w:pPr>
        <w:spacing w:line="240" w:lineRule="auto"/>
        <w:rPr>
          <w:u w:val="single"/>
        </w:rPr>
      </w:pPr>
      <w:r w:rsidRPr="00407D31">
        <w:rPr>
          <w:u w:val="single"/>
        </w:rPr>
        <w:t xml:space="preserve">Dritter Schritt: </w:t>
      </w:r>
    </w:p>
    <w:p w14:paraId="779D89E7" w14:textId="77777777" w:rsidR="006B344D" w:rsidRDefault="006B344D" w:rsidP="006B344D">
      <w:pPr>
        <w:spacing w:line="240" w:lineRule="auto"/>
      </w:pPr>
      <w:r>
        <w:rPr>
          <w:rFonts w:eastAsiaTheme="minorEastAsia"/>
        </w:rPr>
        <w:t xml:space="preserve">Trage die </w:t>
      </w:r>
      <w:r>
        <w:t>Zahlungsmittelbestände ein.</w:t>
      </w:r>
    </w:p>
    <w:p w14:paraId="7B06A0D5" w14:textId="77777777" w:rsidR="006B344D" w:rsidRPr="00916374" w:rsidRDefault="006B344D" w:rsidP="006B344D">
      <w:pPr>
        <w:pStyle w:val="Listenabsatz"/>
      </w:pPr>
      <m:oMathPara>
        <m:oMath>
          <m:r>
            <w:rPr>
              <w:rFonts w:ascii="Cambria Math" w:eastAsiaTheme="minorEastAsia" w:hAnsi="Cambria Math"/>
            </w:rPr>
            <m:t>3000</m:t>
          </m:r>
          <m:r>
            <w:rPr>
              <w:rFonts w:ascii="Cambria Math" w:eastAsiaTheme="minorEastAsia" w:hAnsi="Cambria Math"/>
              <w:color w:val="00B0F0"/>
            </w:rPr>
            <m:t>+1905,33398</m:t>
          </m:r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  <w:color w:val="00B050"/>
            </w:rPr>
            <m:t>2650</m:t>
          </m:r>
          <m:r>
            <w:rPr>
              <w:rFonts w:ascii="Cambria Math" w:eastAsiaTheme="minorEastAsia" w:hAnsi="Cambria Math"/>
              <w:color w:val="00B0F0"/>
            </w:rPr>
            <m:t>-</m:t>
          </m:r>
          <m:r>
            <w:rPr>
              <w:rFonts w:ascii="Cambria Math" w:eastAsiaTheme="minorEastAsia" w:hAnsi="Cambria Math"/>
              <w:color w:val="FF0000"/>
            </w:rPr>
            <m:t>1338,84332</m:t>
          </m:r>
          <m:r>
            <w:rPr>
              <w:rFonts w:ascii="Cambria Math" w:eastAsiaTheme="minorEastAsia" w:hAnsi="Cambria Math"/>
              <w:color w:val="00B0F0"/>
            </w:rPr>
            <m:t>=</m:t>
          </m:r>
          <m:r>
            <w:rPr>
              <w:rFonts w:ascii="Cambria Math" w:eastAsiaTheme="minorEastAsia" w:hAnsi="Cambria Math"/>
            </w:rPr>
            <m:t>916,49</m:t>
          </m:r>
        </m:oMath>
      </m:oMathPara>
    </w:p>
    <w:p w14:paraId="406C800D" w14:textId="6E70B12A" w:rsidR="006B344D" w:rsidRDefault="006B344D" w:rsidP="0048587E">
      <w:pPr>
        <w:spacing w:line="360" w:lineRule="auto"/>
        <w:rPr>
          <w:rFonts w:eastAsiaTheme="minorEastAsia"/>
        </w:rPr>
      </w:pPr>
    </w:p>
    <w:p w14:paraId="74498C05" w14:textId="448D8E15" w:rsidR="0098372B" w:rsidRPr="00771063" w:rsidRDefault="0098372B" w:rsidP="0048587E">
      <w:pPr>
        <w:spacing w:line="360" w:lineRule="auto"/>
        <w:rPr>
          <w:rFonts w:eastAsiaTheme="minorEastAsia"/>
        </w:rPr>
      </w:pPr>
    </w:p>
    <w:p w14:paraId="26C27D77" w14:textId="7E4641BC" w:rsidR="0095449E" w:rsidRPr="00771063" w:rsidRDefault="0095449E" w:rsidP="0095449E">
      <w:pPr>
        <w:spacing w:line="240" w:lineRule="auto"/>
        <w:rPr>
          <w:rFonts w:eastAsiaTheme="minorEastAsia"/>
        </w:rPr>
      </w:pPr>
      <w:r w:rsidRPr="00771063">
        <w:rPr>
          <w:rFonts w:eastAsiaTheme="minorEastAsia"/>
        </w:rPr>
        <w:t xml:space="preserve">a): Wenn wir immer </w:t>
      </w:r>
      <w:proofErr w:type="spellStart"/>
      <w:r w:rsidRPr="00771063">
        <w:rPr>
          <w:rFonts w:eastAsiaTheme="minorEastAsia"/>
        </w:rPr>
        <w:t>einperiodig</w:t>
      </w:r>
      <w:proofErr w:type="spellEnd"/>
      <w:r w:rsidRPr="00771063">
        <w:rPr>
          <w:rFonts w:eastAsiaTheme="minorEastAsia"/>
        </w:rPr>
        <w:t xml:space="preserve"> das überschießende Mittel anlegen, kriegen wir auch pro Periode Tilgung und Zinseinzahlung zurück, die d</w:t>
      </w:r>
      <w:r w:rsidR="000E4C07">
        <w:rPr>
          <w:rFonts w:eastAsiaTheme="minorEastAsia"/>
        </w:rPr>
        <w:t>en</w:t>
      </w:r>
      <w:r w:rsidRPr="00771063">
        <w:rPr>
          <w:rFonts w:eastAsiaTheme="minorEastAsia"/>
        </w:rPr>
        <w:t xml:space="preserve"> späteren </w:t>
      </w:r>
      <w:r w:rsidR="000E4C07" w:rsidRPr="000E4C07">
        <w:rPr>
          <w:rFonts w:eastAsiaTheme="minorEastAsia"/>
        </w:rPr>
        <w:t xml:space="preserve">Finanzbedarf </w:t>
      </w:r>
      <w:r w:rsidRPr="00771063">
        <w:rPr>
          <w:rFonts w:eastAsiaTheme="minorEastAsia"/>
        </w:rPr>
        <w:t>decken können.</w:t>
      </w:r>
    </w:p>
    <w:p w14:paraId="0E5407E4" w14:textId="77E84144" w:rsidR="0095449E" w:rsidRPr="00771063" w:rsidRDefault="0095449E" w:rsidP="0095449E">
      <w:pPr>
        <w:rPr>
          <w:rFonts w:eastAsiaTheme="minorEastAsia"/>
        </w:rPr>
      </w:pPr>
      <w:r w:rsidRPr="00771063">
        <w:t xml:space="preserve">b): </w:t>
      </w:r>
      <w:r w:rsidR="00BC7C63">
        <w:rPr>
          <w:rFonts w:eastAsiaTheme="minorEastAsia"/>
        </w:rPr>
        <w:t>W</w:t>
      </w:r>
      <w:r w:rsidRPr="00771063">
        <w:rPr>
          <w:rFonts w:eastAsiaTheme="minorEastAsia"/>
        </w:rPr>
        <w:t xml:space="preserve">enn keine jährliche Einzahlung zurückfließt, um </w:t>
      </w:r>
      <w:r w:rsidR="000E4C07">
        <w:rPr>
          <w:rFonts w:eastAsiaTheme="minorEastAsia"/>
        </w:rPr>
        <w:t>den</w:t>
      </w:r>
      <w:r w:rsidRPr="00771063">
        <w:rPr>
          <w:rFonts w:eastAsiaTheme="minorEastAsia"/>
        </w:rPr>
        <w:t xml:space="preserve"> späteren </w:t>
      </w:r>
      <w:r w:rsidR="000E4C07" w:rsidRPr="000E4C07">
        <w:rPr>
          <w:rFonts w:eastAsiaTheme="minorEastAsia"/>
        </w:rPr>
        <w:t xml:space="preserve">Finanzbedarf </w:t>
      </w:r>
      <w:r w:rsidRPr="00771063">
        <w:rPr>
          <w:rFonts w:eastAsiaTheme="minorEastAsia"/>
        </w:rPr>
        <w:t>zu decken. =&gt; keine Zahlungsbereitschaft</w:t>
      </w:r>
    </w:p>
    <w:p w14:paraId="48BF6688" w14:textId="0E8F866A" w:rsidR="0095449E" w:rsidRPr="00771063" w:rsidRDefault="000E4C07" w:rsidP="0095449E">
      <w:pPr>
        <w:rPr>
          <w:rFonts w:eastAsiaTheme="minorEastAsia"/>
        </w:rPr>
      </w:pPr>
      <w:r w:rsidRPr="000E4C07">
        <w:rPr>
          <w:rFonts w:eastAsiaTheme="minorEastAsia"/>
        </w:rPr>
        <w:t>c): Der Finanzbedarf aus b) kann durch weitere Kreditaufnahmen gedeckt werden.</w:t>
      </w:r>
    </w:p>
    <w:p w14:paraId="0590959F" w14:textId="1B87D0A4" w:rsidR="0098372B" w:rsidRPr="0048587E" w:rsidRDefault="0098372B" w:rsidP="0048587E">
      <w:pPr>
        <w:spacing w:line="360" w:lineRule="auto"/>
        <w:rPr>
          <w:rFonts w:eastAsiaTheme="minorEastAsia"/>
        </w:rPr>
      </w:pPr>
    </w:p>
    <w:sectPr w:rsidR="0098372B" w:rsidRPr="0048587E" w:rsidSect="00DA1E1D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917C9" w14:textId="77777777" w:rsidR="00771063" w:rsidRDefault="00771063" w:rsidP="007A39C2">
      <w:pPr>
        <w:spacing w:after="0" w:line="240" w:lineRule="auto"/>
      </w:pPr>
      <w:r>
        <w:separator/>
      </w:r>
    </w:p>
  </w:endnote>
  <w:endnote w:type="continuationSeparator" w:id="0">
    <w:p w14:paraId="7D70E2F9" w14:textId="77777777" w:rsidR="00771063" w:rsidRDefault="00771063" w:rsidP="007A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4E0BF" w14:textId="77777777" w:rsidR="00771063" w:rsidRDefault="00771063" w:rsidP="007A39C2">
      <w:pPr>
        <w:spacing w:after="0" w:line="240" w:lineRule="auto"/>
      </w:pPr>
      <w:r>
        <w:separator/>
      </w:r>
    </w:p>
  </w:footnote>
  <w:footnote w:type="continuationSeparator" w:id="0">
    <w:p w14:paraId="0FFE1B84" w14:textId="77777777" w:rsidR="00771063" w:rsidRDefault="00771063" w:rsidP="007A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298095"/>
      <w:docPartObj>
        <w:docPartGallery w:val="Page Numbers (Top of Page)"/>
        <w:docPartUnique/>
      </w:docPartObj>
    </w:sdtPr>
    <w:sdtEndPr/>
    <w:sdtContent>
      <w:p w14:paraId="7BF95937" w14:textId="09E29885" w:rsidR="00771063" w:rsidRDefault="00771063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785">
          <w:rPr>
            <w:noProof/>
          </w:rPr>
          <w:t>35</w:t>
        </w:r>
        <w:r>
          <w:fldChar w:fldCharType="end"/>
        </w:r>
      </w:p>
    </w:sdtContent>
  </w:sdt>
  <w:p w14:paraId="63EE71A7" w14:textId="77777777" w:rsidR="00771063" w:rsidRDefault="007710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49C"/>
    <w:multiLevelType w:val="hybridMultilevel"/>
    <w:tmpl w:val="473063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1B16921"/>
    <w:multiLevelType w:val="hybridMultilevel"/>
    <w:tmpl w:val="C1F436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3850"/>
    <w:multiLevelType w:val="hybridMultilevel"/>
    <w:tmpl w:val="4ABEBABE"/>
    <w:lvl w:ilvl="0" w:tplc="C10EC6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1932"/>
    <w:multiLevelType w:val="hybridMultilevel"/>
    <w:tmpl w:val="6428E96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40685A"/>
    <w:multiLevelType w:val="hybridMultilevel"/>
    <w:tmpl w:val="29E2284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277850"/>
    <w:multiLevelType w:val="hybridMultilevel"/>
    <w:tmpl w:val="B0564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94692"/>
    <w:multiLevelType w:val="hybridMultilevel"/>
    <w:tmpl w:val="B4302862"/>
    <w:lvl w:ilvl="0" w:tplc="6C36A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E25AA4"/>
    <w:multiLevelType w:val="hybridMultilevel"/>
    <w:tmpl w:val="B7409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16248"/>
    <w:multiLevelType w:val="hybridMultilevel"/>
    <w:tmpl w:val="8D94C8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2589B"/>
    <w:multiLevelType w:val="hybridMultilevel"/>
    <w:tmpl w:val="938011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46D7B"/>
    <w:multiLevelType w:val="hybridMultilevel"/>
    <w:tmpl w:val="41F26F00"/>
    <w:lvl w:ilvl="0" w:tplc="3434152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54BF3"/>
    <w:multiLevelType w:val="hybridMultilevel"/>
    <w:tmpl w:val="473063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0128"/>
    <w:multiLevelType w:val="hybridMultilevel"/>
    <w:tmpl w:val="FE5A8C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1AE3"/>
    <w:multiLevelType w:val="hybridMultilevel"/>
    <w:tmpl w:val="34E249B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3CF4079"/>
    <w:multiLevelType w:val="hybridMultilevel"/>
    <w:tmpl w:val="25B2766A"/>
    <w:lvl w:ilvl="0" w:tplc="29E6C6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245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6639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080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EEE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01E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AEE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A41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AC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C0917"/>
    <w:multiLevelType w:val="hybridMultilevel"/>
    <w:tmpl w:val="E8F8F5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AD4125"/>
    <w:multiLevelType w:val="hybridMultilevel"/>
    <w:tmpl w:val="FE5A8C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7675C"/>
    <w:multiLevelType w:val="hybridMultilevel"/>
    <w:tmpl w:val="004E05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A3EF3"/>
    <w:multiLevelType w:val="hybridMultilevel"/>
    <w:tmpl w:val="4B987F6A"/>
    <w:lvl w:ilvl="0" w:tplc="2B664C6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AC4236"/>
    <w:multiLevelType w:val="hybridMultilevel"/>
    <w:tmpl w:val="FE5A8C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8"/>
  </w:num>
  <w:num w:numId="5">
    <w:abstractNumId w:val="10"/>
  </w:num>
  <w:num w:numId="6">
    <w:abstractNumId w:val="2"/>
  </w:num>
  <w:num w:numId="7">
    <w:abstractNumId w:val="9"/>
  </w:num>
  <w:num w:numId="8">
    <w:abstractNumId w:val="14"/>
  </w:num>
  <w:num w:numId="9">
    <w:abstractNumId w:val="4"/>
  </w:num>
  <w:num w:numId="10">
    <w:abstractNumId w:val="5"/>
  </w:num>
  <w:num w:numId="11">
    <w:abstractNumId w:val="11"/>
  </w:num>
  <w:num w:numId="12">
    <w:abstractNumId w:val="19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16"/>
  </w:num>
  <w:num w:numId="18">
    <w:abstractNumId w:val="3"/>
  </w:num>
  <w:num w:numId="19">
    <w:abstractNumId w:val="20"/>
  </w:num>
  <w:num w:numId="20">
    <w:abstractNumId w:val="13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A8"/>
    <w:rsid w:val="00005715"/>
    <w:rsid w:val="0002616B"/>
    <w:rsid w:val="000443CB"/>
    <w:rsid w:val="000570BA"/>
    <w:rsid w:val="00064AE0"/>
    <w:rsid w:val="00067DF8"/>
    <w:rsid w:val="00076E10"/>
    <w:rsid w:val="00093814"/>
    <w:rsid w:val="00097852"/>
    <w:rsid w:val="000A1E00"/>
    <w:rsid w:val="000C31B5"/>
    <w:rsid w:val="000C4ECC"/>
    <w:rsid w:val="000D3038"/>
    <w:rsid w:val="000D625D"/>
    <w:rsid w:val="000E10C5"/>
    <w:rsid w:val="000E4C07"/>
    <w:rsid w:val="000F1126"/>
    <w:rsid w:val="00101B7E"/>
    <w:rsid w:val="00117730"/>
    <w:rsid w:val="00140A02"/>
    <w:rsid w:val="00147DFE"/>
    <w:rsid w:val="00154989"/>
    <w:rsid w:val="00157D78"/>
    <w:rsid w:val="001624A3"/>
    <w:rsid w:val="0016437E"/>
    <w:rsid w:val="0017311F"/>
    <w:rsid w:val="00181D84"/>
    <w:rsid w:val="00182080"/>
    <w:rsid w:val="00184A2E"/>
    <w:rsid w:val="00193104"/>
    <w:rsid w:val="001C3B74"/>
    <w:rsid w:val="001C4304"/>
    <w:rsid w:val="002079B0"/>
    <w:rsid w:val="002128BC"/>
    <w:rsid w:val="0022195F"/>
    <w:rsid w:val="00227368"/>
    <w:rsid w:val="00261AC2"/>
    <w:rsid w:val="00270CF6"/>
    <w:rsid w:val="00271649"/>
    <w:rsid w:val="00273FB3"/>
    <w:rsid w:val="00282541"/>
    <w:rsid w:val="00287475"/>
    <w:rsid w:val="00287FD0"/>
    <w:rsid w:val="00290316"/>
    <w:rsid w:val="00291103"/>
    <w:rsid w:val="002B7782"/>
    <w:rsid w:val="002D13E3"/>
    <w:rsid w:val="002D6019"/>
    <w:rsid w:val="002D6C47"/>
    <w:rsid w:val="002F1E04"/>
    <w:rsid w:val="002F295D"/>
    <w:rsid w:val="002F6CA8"/>
    <w:rsid w:val="00301353"/>
    <w:rsid w:val="00304EA0"/>
    <w:rsid w:val="00306F16"/>
    <w:rsid w:val="00323E2B"/>
    <w:rsid w:val="0033001E"/>
    <w:rsid w:val="003510CC"/>
    <w:rsid w:val="00353A9B"/>
    <w:rsid w:val="003610FC"/>
    <w:rsid w:val="0036419F"/>
    <w:rsid w:val="00366982"/>
    <w:rsid w:val="00370D51"/>
    <w:rsid w:val="003801F2"/>
    <w:rsid w:val="0038253F"/>
    <w:rsid w:val="00386EA6"/>
    <w:rsid w:val="003903C8"/>
    <w:rsid w:val="00397BAB"/>
    <w:rsid w:val="003B7087"/>
    <w:rsid w:val="003C0AE2"/>
    <w:rsid w:val="003C3A69"/>
    <w:rsid w:val="003C4BC9"/>
    <w:rsid w:val="003D31F2"/>
    <w:rsid w:val="003D35BC"/>
    <w:rsid w:val="003D3F02"/>
    <w:rsid w:val="003D4AD2"/>
    <w:rsid w:val="003E2569"/>
    <w:rsid w:val="003F26CE"/>
    <w:rsid w:val="003F5944"/>
    <w:rsid w:val="00402C86"/>
    <w:rsid w:val="00407D31"/>
    <w:rsid w:val="00410629"/>
    <w:rsid w:val="00413E98"/>
    <w:rsid w:val="0042462B"/>
    <w:rsid w:val="004325F6"/>
    <w:rsid w:val="00435080"/>
    <w:rsid w:val="00442B4F"/>
    <w:rsid w:val="00445BF6"/>
    <w:rsid w:val="00467DB1"/>
    <w:rsid w:val="004760CE"/>
    <w:rsid w:val="0048587E"/>
    <w:rsid w:val="00494E09"/>
    <w:rsid w:val="004C05BA"/>
    <w:rsid w:val="004C3794"/>
    <w:rsid w:val="004C4FB1"/>
    <w:rsid w:val="004C51F4"/>
    <w:rsid w:val="004D0699"/>
    <w:rsid w:val="004D6F0F"/>
    <w:rsid w:val="004D7831"/>
    <w:rsid w:val="004F23E7"/>
    <w:rsid w:val="004F7160"/>
    <w:rsid w:val="005061B6"/>
    <w:rsid w:val="00526530"/>
    <w:rsid w:val="00543D63"/>
    <w:rsid w:val="005550A3"/>
    <w:rsid w:val="00557684"/>
    <w:rsid w:val="00566DE3"/>
    <w:rsid w:val="00567D59"/>
    <w:rsid w:val="00581266"/>
    <w:rsid w:val="00582E5F"/>
    <w:rsid w:val="00585285"/>
    <w:rsid w:val="00595F8B"/>
    <w:rsid w:val="00597232"/>
    <w:rsid w:val="005A1685"/>
    <w:rsid w:val="005A1DFB"/>
    <w:rsid w:val="005A34FC"/>
    <w:rsid w:val="005A4CB7"/>
    <w:rsid w:val="005B3F15"/>
    <w:rsid w:val="005C6559"/>
    <w:rsid w:val="005E2013"/>
    <w:rsid w:val="005E7DA5"/>
    <w:rsid w:val="00603ACD"/>
    <w:rsid w:val="00617544"/>
    <w:rsid w:val="00620E08"/>
    <w:rsid w:val="0062155F"/>
    <w:rsid w:val="00627220"/>
    <w:rsid w:val="006276BE"/>
    <w:rsid w:val="00631A83"/>
    <w:rsid w:val="006332C7"/>
    <w:rsid w:val="00633C6F"/>
    <w:rsid w:val="006466B7"/>
    <w:rsid w:val="006472FB"/>
    <w:rsid w:val="00655A74"/>
    <w:rsid w:val="006663FD"/>
    <w:rsid w:val="00667D18"/>
    <w:rsid w:val="00670FB4"/>
    <w:rsid w:val="00672465"/>
    <w:rsid w:val="00690F9C"/>
    <w:rsid w:val="00694F95"/>
    <w:rsid w:val="006A3540"/>
    <w:rsid w:val="006A378C"/>
    <w:rsid w:val="006A69E2"/>
    <w:rsid w:val="006B2B97"/>
    <w:rsid w:val="006B344D"/>
    <w:rsid w:val="006B3831"/>
    <w:rsid w:val="006B4BFF"/>
    <w:rsid w:val="006E45AD"/>
    <w:rsid w:val="006F2D85"/>
    <w:rsid w:val="006F4743"/>
    <w:rsid w:val="006F4D2C"/>
    <w:rsid w:val="006F5855"/>
    <w:rsid w:val="00702B7D"/>
    <w:rsid w:val="00703008"/>
    <w:rsid w:val="007145C3"/>
    <w:rsid w:val="00714A86"/>
    <w:rsid w:val="00716A01"/>
    <w:rsid w:val="007201F8"/>
    <w:rsid w:val="00723566"/>
    <w:rsid w:val="0072662C"/>
    <w:rsid w:val="007266AF"/>
    <w:rsid w:val="00733E5D"/>
    <w:rsid w:val="0073513E"/>
    <w:rsid w:val="00740800"/>
    <w:rsid w:val="007425AF"/>
    <w:rsid w:val="00751513"/>
    <w:rsid w:val="00751DD3"/>
    <w:rsid w:val="00752175"/>
    <w:rsid w:val="007556C0"/>
    <w:rsid w:val="00760EDA"/>
    <w:rsid w:val="007624DD"/>
    <w:rsid w:val="00762EA2"/>
    <w:rsid w:val="0076350E"/>
    <w:rsid w:val="00770F44"/>
    <w:rsid w:val="00771063"/>
    <w:rsid w:val="00774356"/>
    <w:rsid w:val="00795151"/>
    <w:rsid w:val="00795C2A"/>
    <w:rsid w:val="007A39C2"/>
    <w:rsid w:val="007A46BC"/>
    <w:rsid w:val="007B0EE3"/>
    <w:rsid w:val="007B4672"/>
    <w:rsid w:val="007B7394"/>
    <w:rsid w:val="007D0D90"/>
    <w:rsid w:val="007E55CF"/>
    <w:rsid w:val="00814312"/>
    <w:rsid w:val="00814968"/>
    <w:rsid w:val="00821C2E"/>
    <w:rsid w:val="00846A26"/>
    <w:rsid w:val="00851CA8"/>
    <w:rsid w:val="00865A1E"/>
    <w:rsid w:val="00886D04"/>
    <w:rsid w:val="008A4316"/>
    <w:rsid w:val="008B7750"/>
    <w:rsid w:val="008C074B"/>
    <w:rsid w:val="008C162F"/>
    <w:rsid w:val="008C21FC"/>
    <w:rsid w:val="008D393B"/>
    <w:rsid w:val="008F537F"/>
    <w:rsid w:val="00901C8C"/>
    <w:rsid w:val="0090443C"/>
    <w:rsid w:val="009048EE"/>
    <w:rsid w:val="0090556F"/>
    <w:rsid w:val="00913318"/>
    <w:rsid w:val="00922F6C"/>
    <w:rsid w:val="009464D1"/>
    <w:rsid w:val="0095449E"/>
    <w:rsid w:val="00962AAC"/>
    <w:rsid w:val="00967D12"/>
    <w:rsid w:val="0097170B"/>
    <w:rsid w:val="009735A8"/>
    <w:rsid w:val="00977CF7"/>
    <w:rsid w:val="0098372B"/>
    <w:rsid w:val="009A1C04"/>
    <w:rsid w:val="009A5C36"/>
    <w:rsid w:val="009A6E89"/>
    <w:rsid w:val="009B0200"/>
    <w:rsid w:val="009B54B8"/>
    <w:rsid w:val="009C0640"/>
    <w:rsid w:val="009E029F"/>
    <w:rsid w:val="009F0BD9"/>
    <w:rsid w:val="009F35A7"/>
    <w:rsid w:val="009F3D27"/>
    <w:rsid w:val="00A0031B"/>
    <w:rsid w:val="00A01449"/>
    <w:rsid w:val="00A019BF"/>
    <w:rsid w:val="00A01B0E"/>
    <w:rsid w:val="00A10EB8"/>
    <w:rsid w:val="00A131D3"/>
    <w:rsid w:val="00A20B49"/>
    <w:rsid w:val="00A237EF"/>
    <w:rsid w:val="00A44A74"/>
    <w:rsid w:val="00A56652"/>
    <w:rsid w:val="00A6357B"/>
    <w:rsid w:val="00A65529"/>
    <w:rsid w:val="00A732E2"/>
    <w:rsid w:val="00A76948"/>
    <w:rsid w:val="00AA578E"/>
    <w:rsid w:val="00AB5D77"/>
    <w:rsid w:val="00AB78C6"/>
    <w:rsid w:val="00AC13E0"/>
    <w:rsid w:val="00AC6513"/>
    <w:rsid w:val="00AD73DA"/>
    <w:rsid w:val="00AE7808"/>
    <w:rsid w:val="00AF4D99"/>
    <w:rsid w:val="00B036CB"/>
    <w:rsid w:val="00B10ACC"/>
    <w:rsid w:val="00B11251"/>
    <w:rsid w:val="00B167A6"/>
    <w:rsid w:val="00B173D9"/>
    <w:rsid w:val="00B2110A"/>
    <w:rsid w:val="00B221AF"/>
    <w:rsid w:val="00B2243A"/>
    <w:rsid w:val="00B26E2F"/>
    <w:rsid w:val="00B321C5"/>
    <w:rsid w:val="00B348B0"/>
    <w:rsid w:val="00B44252"/>
    <w:rsid w:val="00B5093E"/>
    <w:rsid w:val="00B51825"/>
    <w:rsid w:val="00B529BC"/>
    <w:rsid w:val="00B532BE"/>
    <w:rsid w:val="00B777E0"/>
    <w:rsid w:val="00B77AC9"/>
    <w:rsid w:val="00B9790F"/>
    <w:rsid w:val="00BA4CD9"/>
    <w:rsid w:val="00BB383F"/>
    <w:rsid w:val="00BC5C49"/>
    <w:rsid w:val="00BC7C63"/>
    <w:rsid w:val="00BD62AF"/>
    <w:rsid w:val="00BE1423"/>
    <w:rsid w:val="00BF2544"/>
    <w:rsid w:val="00C129A1"/>
    <w:rsid w:val="00C15616"/>
    <w:rsid w:val="00C17594"/>
    <w:rsid w:val="00C23930"/>
    <w:rsid w:val="00C300B7"/>
    <w:rsid w:val="00C3741A"/>
    <w:rsid w:val="00C5173B"/>
    <w:rsid w:val="00C557A5"/>
    <w:rsid w:val="00C66785"/>
    <w:rsid w:val="00C73A81"/>
    <w:rsid w:val="00C854ED"/>
    <w:rsid w:val="00C9535B"/>
    <w:rsid w:val="00C96C57"/>
    <w:rsid w:val="00CA7423"/>
    <w:rsid w:val="00CB222C"/>
    <w:rsid w:val="00CC182E"/>
    <w:rsid w:val="00CD461A"/>
    <w:rsid w:val="00CD5999"/>
    <w:rsid w:val="00CF5EF6"/>
    <w:rsid w:val="00D04D8E"/>
    <w:rsid w:val="00D12798"/>
    <w:rsid w:val="00D24E40"/>
    <w:rsid w:val="00D35362"/>
    <w:rsid w:val="00D45DE3"/>
    <w:rsid w:val="00D619CA"/>
    <w:rsid w:val="00D636D9"/>
    <w:rsid w:val="00D65545"/>
    <w:rsid w:val="00D7391D"/>
    <w:rsid w:val="00D7587A"/>
    <w:rsid w:val="00D82F6C"/>
    <w:rsid w:val="00D92C27"/>
    <w:rsid w:val="00D972E2"/>
    <w:rsid w:val="00DA1E1D"/>
    <w:rsid w:val="00DB49A2"/>
    <w:rsid w:val="00DB5B6E"/>
    <w:rsid w:val="00DC0397"/>
    <w:rsid w:val="00DD1CD2"/>
    <w:rsid w:val="00DE2867"/>
    <w:rsid w:val="00DE7B99"/>
    <w:rsid w:val="00DF2304"/>
    <w:rsid w:val="00DF2421"/>
    <w:rsid w:val="00DF44A7"/>
    <w:rsid w:val="00DF468E"/>
    <w:rsid w:val="00DF7ED9"/>
    <w:rsid w:val="00E02A3D"/>
    <w:rsid w:val="00E173A6"/>
    <w:rsid w:val="00E20AF4"/>
    <w:rsid w:val="00E2533C"/>
    <w:rsid w:val="00E27769"/>
    <w:rsid w:val="00E434DE"/>
    <w:rsid w:val="00E436B0"/>
    <w:rsid w:val="00E5445D"/>
    <w:rsid w:val="00E6189F"/>
    <w:rsid w:val="00E70C62"/>
    <w:rsid w:val="00E92C24"/>
    <w:rsid w:val="00EA3697"/>
    <w:rsid w:val="00EA6C80"/>
    <w:rsid w:val="00EC23F7"/>
    <w:rsid w:val="00ED32A7"/>
    <w:rsid w:val="00EF1932"/>
    <w:rsid w:val="00EF6759"/>
    <w:rsid w:val="00F00554"/>
    <w:rsid w:val="00F03873"/>
    <w:rsid w:val="00F257CB"/>
    <w:rsid w:val="00F32073"/>
    <w:rsid w:val="00F43B21"/>
    <w:rsid w:val="00F47C00"/>
    <w:rsid w:val="00F5136E"/>
    <w:rsid w:val="00F601A1"/>
    <w:rsid w:val="00F64882"/>
    <w:rsid w:val="00F75747"/>
    <w:rsid w:val="00F832A9"/>
    <w:rsid w:val="00F87541"/>
    <w:rsid w:val="00FA23EF"/>
    <w:rsid w:val="00FB3E82"/>
    <w:rsid w:val="00FC05EF"/>
    <w:rsid w:val="00FC51A8"/>
    <w:rsid w:val="00FC7AF2"/>
    <w:rsid w:val="00FE2A36"/>
    <w:rsid w:val="00FF3FD6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A9C9"/>
  <w15:chartTrackingRefBased/>
  <w15:docId w15:val="{1C56B01F-2FE9-4EE5-8A09-B05ED272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6F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54B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B54B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9C2"/>
  </w:style>
  <w:style w:type="paragraph" w:styleId="Fuzeile">
    <w:name w:val="footer"/>
    <w:basedOn w:val="Standard"/>
    <w:link w:val="Fu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9C2"/>
  </w:style>
  <w:style w:type="table" w:styleId="Tabellenraster">
    <w:name w:val="Table Grid"/>
    <w:basedOn w:val="NormaleTabelle"/>
    <w:uiPriority w:val="39"/>
    <w:rsid w:val="001C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726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266AF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C7A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5F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5F8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5F8B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2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fs\wiwi\home\limux\Desktop\Microsoft%20Excel-Arbeitsblatt%20(neu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Zinsstruktur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Tabelle5!$A$60</c:f>
              <c:strCache>
                <c:ptCount val="1"/>
                <c:pt idx="0">
                  <c:v>2023-05: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Tabelle5!$B$60:$I$60</c:f>
              <c:numCache>
                <c:formatCode>0.00%</c:formatCode>
                <c:ptCount val="8"/>
                <c:pt idx="0">
                  <c:v>2.9700000000000001E-2</c:v>
                </c:pt>
                <c:pt idx="1">
                  <c:v>2.7099999999999999E-2</c:v>
                </c:pt>
                <c:pt idx="2">
                  <c:v>2.53E-2</c:v>
                </c:pt>
                <c:pt idx="3">
                  <c:v>2.41E-2</c:v>
                </c:pt>
                <c:pt idx="4">
                  <c:v>2.3300000000000001E-2</c:v>
                </c:pt>
                <c:pt idx="5">
                  <c:v>2.2800000000000001E-2</c:v>
                </c:pt>
                <c:pt idx="6">
                  <c:v>2.2599999999999999E-2</c:v>
                </c:pt>
                <c:pt idx="7">
                  <c:v>2.2499999999999999E-2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A6-4564-9F94-2A32E85087DE}"/>
            </c:ext>
          </c:extLst>
        </c:ser>
        <c:ser>
          <c:idx val="1"/>
          <c:order val="1"/>
          <c:tx>
            <c:strRef>
              <c:f>Tabelle5!$A$61</c:f>
              <c:strCache>
                <c:ptCount val="1"/>
                <c:pt idx="0">
                  <c:v>fiktiv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Tabelle5!$B$61:$I$61</c:f>
              <c:numCache>
                <c:formatCode>0.00%</c:formatCode>
                <c:ptCount val="8"/>
                <c:pt idx="0">
                  <c:v>2.47E-2</c:v>
                </c:pt>
                <c:pt idx="1">
                  <c:v>2.47E-2</c:v>
                </c:pt>
                <c:pt idx="2">
                  <c:v>2.47E-2</c:v>
                </c:pt>
                <c:pt idx="3">
                  <c:v>2.47E-2</c:v>
                </c:pt>
                <c:pt idx="4">
                  <c:v>2.47E-2</c:v>
                </c:pt>
                <c:pt idx="5">
                  <c:v>2.47E-2</c:v>
                </c:pt>
                <c:pt idx="6">
                  <c:v>2.47E-2</c:v>
                </c:pt>
                <c:pt idx="7">
                  <c:v>2.47E-2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A6-4564-9F94-2A32E85087DE}"/>
            </c:ext>
          </c:extLst>
        </c:ser>
        <c:ser>
          <c:idx val="2"/>
          <c:order val="2"/>
          <c:tx>
            <c:strRef>
              <c:f>Tabelle5!$A$62</c:f>
              <c:strCache>
                <c:ptCount val="1"/>
                <c:pt idx="0">
                  <c:v>2005-06: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val>
            <c:numRef>
              <c:f>Tabelle5!$B$62:$I$62</c:f>
              <c:numCache>
                <c:formatCode>0.00%</c:formatCode>
                <c:ptCount val="8"/>
                <c:pt idx="0">
                  <c:v>1.9800000000000002E-2</c:v>
                </c:pt>
                <c:pt idx="1">
                  <c:v>2.0400000000000001E-2</c:v>
                </c:pt>
                <c:pt idx="2">
                  <c:v>2.1899999999999999E-2</c:v>
                </c:pt>
                <c:pt idx="3">
                  <c:v>2.3800000000000002E-2</c:v>
                </c:pt>
                <c:pt idx="4">
                  <c:v>2.5600000000000001E-2</c:v>
                </c:pt>
                <c:pt idx="5">
                  <c:v>2.7300000000000001E-2</c:v>
                </c:pt>
                <c:pt idx="6">
                  <c:v>2.8899999999999999E-2</c:v>
                </c:pt>
                <c:pt idx="7">
                  <c:v>3.0200000000000001E-2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4A6-4564-9F94-2A32E8508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8661744"/>
        <c:axId val="578660104"/>
      </c:lineChart>
      <c:catAx>
        <c:axId val="5786617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Kapitalbindungsdauer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78660104"/>
        <c:crosses val="autoZero"/>
        <c:auto val="1"/>
        <c:lblAlgn val="ctr"/>
        <c:lblOffset val="100"/>
        <c:noMultiLvlLbl val="0"/>
      </c:catAx>
      <c:valAx>
        <c:axId val="578660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Kassazins p.a.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7866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6145</Words>
  <Characters>38714</Characters>
  <Application>Microsoft Office Word</Application>
  <DocSecurity>0</DocSecurity>
  <Lines>322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44770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Muxin Li</dc:creator>
  <cp:keywords/>
  <dc:description/>
  <cp:lastModifiedBy>Muxin Li</cp:lastModifiedBy>
  <cp:revision>299</cp:revision>
  <dcterms:created xsi:type="dcterms:W3CDTF">2024-10-23T14:15:00Z</dcterms:created>
  <dcterms:modified xsi:type="dcterms:W3CDTF">2025-01-21T16:49:00Z</dcterms:modified>
</cp:coreProperties>
</file>