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B1F11" w14:textId="77E34AAD" w:rsidR="009B54B8" w:rsidRPr="007D356D" w:rsidRDefault="009464D1" w:rsidP="009B54B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=1000</m:t>
          </m:r>
        </m:oMath>
      </m:oMathPara>
    </w:p>
    <w:p w14:paraId="25A380C8" w14:textId="6B2F3A75" w:rsidR="009B54B8" w:rsidRDefault="009B54B8" w:rsidP="009B54B8">
      <w:pPr>
        <w:rPr>
          <w:rFonts w:eastAsiaTheme="minorEastAsia"/>
        </w:rPr>
      </w:pPr>
      <m:oMath>
        <m:r>
          <w:rPr>
            <w:rFonts w:ascii="Cambria Math" w:hAnsi="Cambria Math"/>
          </w:rPr>
          <m:t>r=4,75%</m:t>
        </m:r>
      </m:oMath>
      <w:r>
        <w:rPr>
          <w:rFonts w:eastAsiaTheme="minorEastAsia"/>
        </w:rPr>
        <w:t xml:space="preserve"> pro Jahr</w:t>
      </w:r>
    </w:p>
    <w:p w14:paraId="0C903594" w14:textId="77777777" w:rsidR="009B54B8" w:rsidRPr="009B54B8" w:rsidRDefault="009B54B8" w:rsidP="009B54B8">
      <w:pPr>
        <w:rPr>
          <w:rFonts w:eastAsiaTheme="minorEastAsia"/>
          <w:b/>
        </w:rPr>
      </w:pPr>
      <w:r w:rsidRPr="009B54B8">
        <w:rPr>
          <w:rFonts w:eastAsiaTheme="minorEastAsia"/>
          <w:b/>
        </w:rPr>
        <w:t>Rein lineare Verzinsung</w:t>
      </w:r>
    </w:p>
    <w:p w14:paraId="1364213C" w14:textId="77777777" w:rsidR="009B54B8" w:rsidRDefault="009B54B8" w:rsidP="009B54B8">
      <w:pPr>
        <w:rPr>
          <w:rFonts w:eastAsiaTheme="minorEastAsia"/>
        </w:rPr>
      </w:pPr>
      <w:r>
        <w:rPr>
          <w:rFonts w:eastAsiaTheme="minorEastAsia"/>
        </w:rPr>
        <w:t>Kapitalbindungsdauern:</w:t>
      </w:r>
    </w:p>
    <w:p w14:paraId="6E46A007" w14:textId="2F984352" w:rsidR="009B54B8" w:rsidRPr="009B54B8" w:rsidRDefault="009B54B8" w:rsidP="009B54B8">
      <w:pPr>
        <w:rPr>
          <w:rFonts w:eastAsiaTheme="minorEastAsia"/>
        </w:rPr>
      </w:pPr>
      <w:r>
        <w:rPr>
          <w:rFonts w:eastAsiaTheme="minorEastAsia"/>
        </w:rPr>
        <w:t>Berechne das gesamte angesparte Kapital für die folgenden Kapitalbindungsdauern:</w:t>
      </w:r>
    </w:p>
    <w:p w14:paraId="26761C13" w14:textId="77777777" w:rsidR="009B54B8" w:rsidRPr="00F13A0F" w:rsidRDefault="009B54B8" w:rsidP="009B54B8">
      <w:pPr>
        <w:pStyle w:val="Listenabsatz"/>
        <w:numPr>
          <w:ilvl w:val="0"/>
          <w:numId w:val="1"/>
        </w:numPr>
      </w:pPr>
      <w:r>
        <w:rPr>
          <w:rFonts w:eastAsiaTheme="minorEastAsia"/>
        </w:rPr>
        <w:t>Ein ganzes Jahr</w:t>
      </w:r>
    </w:p>
    <w:p w14:paraId="43FFB699" w14:textId="4B040A0C" w:rsidR="009B54B8" w:rsidRPr="009B54B8" w:rsidRDefault="009B54B8" w:rsidP="009B54B8">
      <w:pPr>
        <w:pStyle w:val="Listenabsatz"/>
        <w:numPr>
          <w:ilvl w:val="0"/>
          <w:numId w:val="1"/>
        </w:numPr>
      </w:pPr>
      <w:r>
        <w:t>Drei Monate</w:t>
      </w:r>
    </w:p>
    <w:p w14:paraId="1C1FD9F3" w14:textId="7F5B7B26" w:rsidR="009B54B8" w:rsidRPr="00450814" w:rsidRDefault="009B54B8" w:rsidP="009B54B8">
      <w:pPr>
        <w:pStyle w:val="Listenabsatz"/>
        <w:numPr>
          <w:ilvl w:val="0"/>
          <w:numId w:val="1"/>
        </w:numPr>
      </w:pPr>
      <w:r w:rsidRPr="007D356D">
        <w:rPr>
          <w:rFonts w:eastAsiaTheme="minorEastAsia"/>
        </w:rPr>
        <w:t>Ein halbes Jahr</w:t>
      </w:r>
    </w:p>
    <w:p w14:paraId="4781C233" w14:textId="77777777" w:rsidR="009B54B8" w:rsidRDefault="009B54B8" w:rsidP="009B54B8">
      <w:r>
        <w:t>Ein ganzes Jahr</w:t>
      </w:r>
    </w:p>
    <w:p w14:paraId="5803F8F7" w14:textId="77777777" w:rsidR="009B54B8" w:rsidRPr="009B54B8" w:rsidRDefault="009B54B8" w:rsidP="009B54B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1000+1000⋅0,0475=1000⋅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1+0,0475</m:t>
              </m:r>
            </m:e>
          </m:d>
          <m:r>
            <w:rPr>
              <w:rFonts w:ascii="Cambria Math" w:hAnsi="Cambria Math"/>
            </w:rPr>
            <m:t>=1047,50</m:t>
          </m:r>
        </m:oMath>
      </m:oMathPara>
    </w:p>
    <w:p w14:paraId="2B72FECA" w14:textId="77777777" w:rsidR="009B54B8" w:rsidRPr="00F13A0F" w:rsidRDefault="009B54B8" w:rsidP="009B54B8">
      <w:pPr>
        <w:rPr>
          <w:rFonts w:eastAsiaTheme="minorEastAsia"/>
        </w:rPr>
      </w:pPr>
      <w:r w:rsidRPr="009B54B8">
        <w:rPr>
          <w:rFonts w:eastAsiaTheme="minorEastAsia"/>
        </w:rPr>
        <w:t>Drei Monaten</w:t>
      </w:r>
    </w:p>
    <w:p w14:paraId="5446A064" w14:textId="5D407542" w:rsidR="009B54B8" w:rsidRPr="009B54B8" w:rsidRDefault="009B54B8" w:rsidP="009B54B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1000+1000⋅0,0475⋅0,25=1000⋅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1+0,0475⋅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12</m:t>
                  </m:r>
                </m:den>
              </m:f>
            </m:e>
          </m:d>
          <m:r>
            <w:rPr>
              <w:rFonts w:ascii="Cambria Math" w:hAnsi="Cambria Math"/>
            </w:rPr>
            <m:t>=1011,88</m:t>
          </m:r>
        </m:oMath>
      </m:oMathPara>
    </w:p>
    <w:p w14:paraId="34840348" w14:textId="77777777" w:rsidR="009B54B8" w:rsidRDefault="009B54B8" w:rsidP="009B54B8">
      <w:r>
        <w:t>Ein halbes Jahr:</w:t>
      </w:r>
    </w:p>
    <w:p w14:paraId="477EAAA9" w14:textId="3B52F7E0" w:rsidR="009B54B8" w:rsidRPr="009B54B8" w:rsidRDefault="009B54B8" w:rsidP="009B54B8">
      <w:pPr>
        <w:pBdr>
          <w:bottom w:val="single" w:sz="6" w:space="1" w:color="auto"/>
        </w:pBd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1000+1000⋅0,0475⋅0,5=200⋅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1+0,0475⋅</m:t>
              </m:r>
              <m:r>
                <w:rPr>
                  <w:rFonts w:ascii="Cambria Math" w:hAnsi="Cambria Math"/>
                  <w:color w:val="FF0000"/>
                </w:rPr>
                <m:t>0,5</m:t>
              </m:r>
            </m:e>
          </m:d>
          <m:r>
            <w:rPr>
              <w:rFonts w:ascii="Cambria Math" w:hAnsi="Cambria Math"/>
            </w:rPr>
            <m:t>=1023,75</m:t>
          </m:r>
        </m:oMath>
      </m:oMathPara>
    </w:p>
    <w:p w14:paraId="78FC1474" w14:textId="77777777" w:rsidR="009B54B8" w:rsidRPr="00EF562D" w:rsidRDefault="009B54B8" w:rsidP="009B54B8">
      <w:pPr>
        <w:pBdr>
          <w:bottom w:val="single" w:sz="6" w:space="1" w:color="auto"/>
        </w:pBdr>
        <w:rPr>
          <w:rFonts w:eastAsiaTheme="minorEastAsia"/>
        </w:rPr>
      </w:pPr>
    </w:p>
    <w:p w14:paraId="7ADE210B" w14:textId="77777777" w:rsidR="009B54B8" w:rsidRDefault="009B54B8" w:rsidP="009B54B8">
      <w:pPr>
        <w:rPr>
          <w:rFonts w:eastAsiaTheme="minorEastAsia"/>
        </w:rPr>
      </w:pPr>
    </w:p>
    <w:p w14:paraId="6C7309EE" w14:textId="79A99C4D" w:rsidR="009B54B8" w:rsidRPr="007D356D" w:rsidRDefault="009464D1" w:rsidP="009B54B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=200</m:t>
          </m:r>
        </m:oMath>
      </m:oMathPara>
    </w:p>
    <w:p w14:paraId="1450D2D2" w14:textId="77777777" w:rsidR="009B54B8" w:rsidRDefault="009B54B8" w:rsidP="009B54B8">
      <w:pPr>
        <w:rPr>
          <w:rFonts w:eastAsiaTheme="minorEastAsia"/>
        </w:rPr>
      </w:pPr>
      <m:oMath>
        <m:r>
          <w:rPr>
            <w:rFonts w:ascii="Cambria Math" w:hAnsi="Cambria Math"/>
          </w:rPr>
          <m:t>r=7%</m:t>
        </m:r>
      </m:oMath>
      <w:r>
        <w:rPr>
          <w:rFonts w:eastAsiaTheme="minorEastAsia"/>
        </w:rPr>
        <w:t xml:space="preserve"> pro Jahr</w:t>
      </w:r>
    </w:p>
    <w:p w14:paraId="7BB4705E" w14:textId="77777777" w:rsidR="009B54B8" w:rsidRPr="009B54B8" w:rsidRDefault="009B54B8" w:rsidP="009B54B8">
      <w:pPr>
        <w:rPr>
          <w:rFonts w:eastAsiaTheme="minorEastAsia"/>
          <w:b/>
        </w:rPr>
      </w:pPr>
      <w:r w:rsidRPr="009B54B8">
        <w:rPr>
          <w:rFonts w:eastAsiaTheme="minorEastAsia"/>
          <w:b/>
        </w:rPr>
        <w:t>Rein lineare Verzinsung</w:t>
      </w:r>
    </w:p>
    <w:p w14:paraId="5447BB2F" w14:textId="77777777" w:rsidR="009B54B8" w:rsidRDefault="009B54B8" w:rsidP="009B54B8">
      <w:pPr>
        <w:rPr>
          <w:rFonts w:eastAsiaTheme="minorEastAsia"/>
        </w:rPr>
      </w:pPr>
      <w:r>
        <w:rPr>
          <w:rFonts w:eastAsiaTheme="minorEastAsia"/>
        </w:rPr>
        <w:t>Kapitalbindungsdauern:</w:t>
      </w:r>
    </w:p>
    <w:p w14:paraId="0FCFD993" w14:textId="69F518D0" w:rsidR="009B54B8" w:rsidRPr="009B54B8" w:rsidRDefault="009B54B8" w:rsidP="009B54B8">
      <w:pPr>
        <w:rPr>
          <w:rFonts w:eastAsiaTheme="minorEastAsia"/>
        </w:rPr>
      </w:pPr>
      <w:r>
        <w:rPr>
          <w:rFonts w:eastAsiaTheme="minorEastAsia"/>
        </w:rPr>
        <w:t>Berechne das gesamte angesparte Kapital für die folgenden Kapitalbindungsdauern:</w:t>
      </w:r>
    </w:p>
    <w:p w14:paraId="62F6BA99" w14:textId="77777777" w:rsidR="009B54B8" w:rsidRPr="00450814" w:rsidRDefault="009B54B8" w:rsidP="009B54B8">
      <w:pPr>
        <w:pStyle w:val="Listenabsatz"/>
        <w:numPr>
          <w:ilvl w:val="0"/>
          <w:numId w:val="1"/>
        </w:numPr>
      </w:pPr>
      <w:r w:rsidRPr="007D356D">
        <w:rPr>
          <w:rFonts w:eastAsiaTheme="minorEastAsia"/>
        </w:rPr>
        <w:t>Ein halbes Jahr</w:t>
      </w:r>
    </w:p>
    <w:p w14:paraId="2E616C01" w14:textId="77777777" w:rsidR="009B54B8" w:rsidRPr="00450814" w:rsidRDefault="009B54B8" w:rsidP="009B54B8">
      <w:pPr>
        <w:pStyle w:val="Listenabsatz"/>
        <w:numPr>
          <w:ilvl w:val="0"/>
          <w:numId w:val="1"/>
        </w:numPr>
      </w:pPr>
      <w:r>
        <w:rPr>
          <w:rFonts w:eastAsiaTheme="minorEastAsia"/>
        </w:rPr>
        <w:t>Eineinhalb Jahre</w:t>
      </w:r>
    </w:p>
    <w:p w14:paraId="6A7935D5" w14:textId="77777777" w:rsidR="009B54B8" w:rsidRPr="00450814" w:rsidRDefault="009B54B8" w:rsidP="009B54B8">
      <w:pPr>
        <w:pStyle w:val="Listenabsatz"/>
        <w:numPr>
          <w:ilvl w:val="0"/>
          <w:numId w:val="1"/>
        </w:numPr>
      </w:pPr>
      <w:r>
        <w:rPr>
          <w:rFonts w:eastAsiaTheme="minorEastAsia"/>
        </w:rPr>
        <w:t>Ein Jahr, 8 Monate</w:t>
      </w:r>
    </w:p>
    <w:p w14:paraId="4713138E" w14:textId="77777777" w:rsidR="009B54B8" w:rsidRPr="006A79FA" w:rsidRDefault="009B54B8" w:rsidP="009B54B8">
      <w:pPr>
        <w:pStyle w:val="Listenabsatz"/>
        <w:numPr>
          <w:ilvl w:val="0"/>
          <w:numId w:val="1"/>
        </w:numPr>
      </w:pPr>
      <w:r>
        <w:rPr>
          <w:rFonts w:eastAsiaTheme="minorEastAsia"/>
        </w:rPr>
        <w:t>Fünf Jahre</w:t>
      </w:r>
    </w:p>
    <w:p w14:paraId="41E20CFF" w14:textId="77777777" w:rsidR="009B54B8" w:rsidRDefault="009B54B8" w:rsidP="009B54B8">
      <w:r>
        <w:t>Ein ganzes Jahr</w:t>
      </w:r>
    </w:p>
    <w:p w14:paraId="18196762" w14:textId="77777777" w:rsidR="009B54B8" w:rsidRPr="00F13A0F" w:rsidRDefault="009B54B8" w:rsidP="009B54B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1000+1000⋅0,0475=1000⋅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1+0,0475</m:t>
              </m:r>
            </m:e>
          </m:d>
          <m:r>
            <w:rPr>
              <w:rFonts w:ascii="Cambria Math" w:hAnsi="Cambria Math"/>
            </w:rPr>
            <m:t>=1047,50</m:t>
          </m:r>
        </m:oMath>
      </m:oMathPara>
    </w:p>
    <w:p w14:paraId="219FDECA" w14:textId="77777777" w:rsidR="009B54B8" w:rsidRPr="00F13A0F" w:rsidRDefault="009B54B8" w:rsidP="009B54B8">
      <w:pPr>
        <w:rPr>
          <w:rFonts w:eastAsiaTheme="minorEastAsia"/>
        </w:rPr>
      </w:pPr>
      <w:r>
        <w:rPr>
          <w:rFonts w:eastAsiaTheme="minorEastAsia"/>
        </w:rPr>
        <w:t>Drei Monaten</w:t>
      </w:r>
    </w:p>
    <w:p w14:paraId="0D32AA1A" w14:textId="77777777" w:rsidR="009B54B8" w:rsidRPr="00EF562D" w:rsidRDefault="009B54B8" w:rsidP="009B54B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1000+1000⋅0,0475⋅0,25=1000⋅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1+0,0475⋅</m:t>
              </m:r>
              <m:r>
                <w:rPr>
                  <w:rFonts w:ascii="Cambria Math" w:hAnsi="Cambria Math"/>
                  <w:color w:val="FF0000"/>
                </w:rPr>
                <m:t>0,25</m:t>
              </m:r>
            </m:e>
          </m:d>
          <m:r>
            <w:rPr>
              <w:rFonts w:ascii="Cambria Math" w:hAnsi="Cambria Math"/>
            </w:rPr>
            <m:t>=1011,88</m:t>
          </m:r>
        </m:oMath>
      </m:oMathPara>
    </w:p>
    <w:p w14:paraId="6BB45C31" w14:textId="77777777" w:rsidR="009B54B8" w:rsidRPr="00EF562D" w:rsidRDefault="009B54B8" w:rsidP="009B54B8">
      <w:pPr>
        <w:rPr>
          <w:rFonts w:eastAsiaTheme="minorEastAsia"/>
        </w:rPr>
      </w:pPr>
    </w:p>
    <w:p w14:paraId="0141BF36" w14:textId="77777777" w:rsidR="009B54B8" w:rsidRDefault="009B54B8" w:rsidP="009B54B8"/>
    <w:p w14:paraId="52513463" w14:textId="77777777" w:rsidR="009B54B8" w:rsidRDefault="009B54B8" w:rsidP="009B54B8">
      <w:r>
        <w:t>Ein halbes Jahr:</w:t>
      </w:r>
    </w:p>
    <w:p w14:paraId="10539588" w14:textId="77777777" w:rsidR="009B54B8" w:rsidRPr="00EF562D" w:rsidRDefault="009B54B8" w:rsidP="009B54B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200+200⋅0,07⋅0,5=200⋅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1+0,07⋅</m:t>
              </m:r>
              <m:r>
                <w:rPr>
                  <w:rFonts w:ascii="Cambria Math" w:hAnsi="Cambria Math"/>
                  <w:color w:val="FF0000"/>
                </w:rPr>
                <m:t>0,5</m:t>
              </m:r>
            </m:e>
          </m:d>
          <m:r>
            <w:rPr>
              <w:rFonts w:ascii="Cambria Math" w:hAnsi="Cambria Math"/>
            </w:rPr>
            <m:t>=207</m:t>
          </m:r>
        </m:oMath>
      </m:oMathPara>
    </w:p>
    <w:p w14:paraId="719C3FFF" w14:textId="77777777" w:rsidR="009B54B8" w:rsidRDefault="009B54B8" w:rsidP="009B54B8">
      <w:pPr>
        <w:rPr>
          <w:rFonts w:eastAsiaTheme="minorEastAsia"/>
        </w:rPr>
      </w:pPr>
      <w:r>
        <w:rPr>
          <w:rFonts w:eastAsiaTheme="minorEastAsia"/>
        </w:rPr>
        <w:t>Eineinhalb Jahre:</w:t>
      </w:r>
    </w:p>
    <w:p w14:paraId="124FFF51" w14:textId="77777777" w:rsidR="009B54B8" w:rsidRPr="0048289D" w:rsidRDefault="009B54B8" w:rsidP="009B54B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w:lastRenderedPageBreak/>
            <m:t>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1+0,07⋅</m:t>
              </m:r>
              <m:r>
                <w:rPr>
                  <w:rFonts w:ascii="Cambria Math" w:hAnsi="Cambria Math"/>
                  <w:color w:val="FF0000"/>
                </w:rPr>
                <m:t>1,5</m:t>
              </m:r>
            </m:e>
          </m:d>
          <m:r>
            <w:rPr>
              <w:rFonts w:ascii="Cambria Math" w:hAnsi="Cambria Math"/>
            </w:rPr>
            <m:t>=221</m:t>
          </m:r>
        </m:oMath>
      </m:oMathPara>
    </w:p>
    <w:p w14:paraId="22028CA3" w14:textId="77777777" w:rsidR="009B54B8" w:rsidRDefault="009B54B8" w:rsidP="009B54B8">
      <w:pPr>
        <w:rPr>
          <w:rFonts w:eastAsiaTheme="minorEastAsia"/>
        </w:rPr>
      </w:pPr>
      <w:r>
        <w:rPr>
          <w:rFonts w:eastAsiaTheme="minorEastAsia"/>
        </w:rPr>
        <w:t>Ein Jahr, 8 Monate:</w:t>
      </w:r>
    </w:p>
    <w:p w14:paraId="56DA0442" w14:textId="77777777" w:rsidR="009B54B8" w:rsidRPr="001212A4" w:rsidRDefault="009B54B8" w:rsidP="009B54B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1+0,07⋅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1+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FF0000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hAnsi="Cambria Math"/>
                          <w:color w:val="FF0000"/>
                        </w:rPr>
                        <m:t>12</m:t>
                      </m:r>
                    </m:den>
                  </m:f>
                </m:e>
              </m:d>
            </m:e>
          </m:d>
          <m:r>
            <w:rPr>
              <w:rFonts w:ascii="Cambria Math" w:hAnsi="Cambria Math"/>
            </w:rPr>
            <m:t>≈223,33</m:t>
          </m:r>
        </m:oMath>
      </m:oMathPara>
    </w:p>
    <w:p w14:paraId="04E236EA" w14:textId="77777777" w:rsidR="009B54B8" w:rsidRDefault="009B54B8" w:rsidP="009B54B8">
      <w:pPr>
        <w:rPr>
          <w:rFonts w:eastAsiaTheme="minorEastAsia"/>
        </w:rPr>
      </w:pPr>
      <w:r>
        <w:rPr>
          <w:rFonts w:eastAsiaTheme="minorEastAsia"/>
        </w:rPr>
        <w:t>Fünf Jahre:</w:t>
      </w:r>
    </w:p>
    <w:p w14:paraId="756167CD" w14:textId="77777777" w:rsidR="009B54B8" w:rsidRPr="0014024C" w:rsidRDefault="009B54B8" w:rsidP="009B54B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1+0,07⋅</m:t>
              </m:r>
              <m:r>
                <w:rPr>
                  <w:rFonts w:ascii="Cambria Math" w:hAnsi="Cambria Math"/>
                  <w:color w:val="FF0000"/>
                </w:rPr>
                <m:t>5</m:t>
              </m:r>
            </m:e>
          </m:d>
          <m:r>
            <w:rPr>
              <w:rFonts w:ascii="Cambria Math" w:hAnsi="Cambria Math"/>
            </w:rPr>
            <m:t>=270</m:t>
          </m:r>
        </m:oMath>
      </m:oMathPara>
    </w:p>
    <w:p w14:paraId="34D8178A" w14:textId="77777777" w:rsidR="009B54B8" w:rsidRDefault="009B54B8" w:rsidP="009B54B8">
      <w:pPr>
        <w:rPr>
          <w:rFonts w:eastAsiaTheme="minorEastAsia"/>
        </w:rPr>
      </w:pPr>
    </w:p>
    <w:p w14:paraId="610BCA8B" w14:textId="77777777" w:rsidR="009B54B8" w:rsidRDefault="009B54B8" w:rsidP="009B54B8">
      <w:pPr>
        <w:rPr>
          <w:rFonts w:eastAsiaTheme="minorEastAsia"/>
        </w:rPr>
      </w:pPr>
    </w:p>
    <w:p w14:paraId="1C66264B" w14:textId="77777777" w:rsidR="009B54B8" w:rsidRDefault="009B54B8" w:rsidP="009B54B8">
      <w:pPr>
        <w:rPr>
          <w:rFonts w:eastAsiaTheme="minorEastAsia"/>
        </w:rPr>
      </w:pPr>
    </w:p>
    <w:p w14:paraId="15D7BF06" w14:textId="77777777" w:rsidR="009B54B8" w:rsidRDefault="009B54B8" w:rsidP="009B54B8">
      <w:pPr>
        <w:rPr>
          <w:rFonts w:eastAsiaTheme="minorEastAsia"/>
        </w:rPr>
      </w:pPr>
      <w:r>
        <w:rPr>
          <w:rFonts w:eastAsiaTheme="minorEastAsia"/>
        </w:rPr>
        <w:t>Einschub:</w:t>
      </w:r>
    </w:p>
    <w:p w14:paraId="10C8105D" w14:textId="77777777" w:rsidR="009B54B8" w:rsidRDefault="009464D1" w:rsidP="009B54B8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=1000</m:t>
          </m:r>
        </m:oMath>
      </m:oMathPara>
    </w:p>
    <w:p w14:paraId="662888B0" w14:textId="77777777" w:rsidR="009B54B8" w:rsidRDefault="009B54B8" w:rsidP="009B54B8"/>
    <w:p w14:paraId="3C10BE06" w14:textId="77777777" w:rsidR="009B54B8" w:rsidRDefault="009B54B8" w:rsidP="009B54B8">
      <w:pPr>
        <w:rPr>
          <w:rFonts w:eastAsiaTheme="minorEastAsia"/>
        </w:rPr>
      </w:pPr>
      <m:oMath>
        <m:r>
          <w:rPr>
            <w:rFonts w:ascii="Cambria Math" w:hAnsi="Cambria Math"/>
          </w:rPr>
          <m:t>r=4,75%</m:t>
        </m:r>
      </m:oMath>
      <w:r>
        <w:rPr>
          <w:rFonts w:eastAsiaTheme="minorEastAsia"/>
        </w:rPr>
        <w:t xml:space="preserve"> pro Jahr</w:t>
      </w:r>
    </w:p>
    <w:p w14:paraId="6956D035" w14:textId="77777777" w:rsidR="009B54B8" w:rsidRPr="00287FD0" w:rsidRDefault="009B54B8" w:rsidP="009B54B8">
      <w:pPr>
        <w:rPr>
          <w:rFonts w:eastAsiaTheme="minorEastAsia"/>
          <w:b/>
        </w:rPr>
      </w:pPr>
      <w:r w:rsidRPr="00287FD0">
        <w:rPr>
          <w:rFonts w:eastAsiaTheme="minorEastAsia"/>
          <w:b/>
        </w:rPr>
        <w:t>Zinszuschlag am Ende des Jahres</w:t>
      </w:r>
    </w:p>
    <w:p w14:paraId="427E6DE6" w14:textId="77777777" w:rsidR="009B54B8" w:rsidRDefault="009B54B8" w:rsidP="009B54B8">
      <w:pPr>
        <w:rPr>
          <w:rFonts w:eastAsiaTheme="minorEastAsia"/>
        </w:rPr>
      </w:pPr>
      <w:r>
        <w:rPr>
          <w:rFonts w:eastAsiaTheme="minorEastAsia"/>
        </w:rPr>
        <w:t>Anlage über 2,5 Jahre</w:t>
      </w:r>
    </w:p>
    <w:p w14:paraId="074AF8EF" w14:textId="77777777" w:rsidR="009B54B8" w:rsidRDefault="009B54B8" w:rsidP="009B54B8">
      <w:pPr>
        <w:rPr>
          <w:rFonts w:eastAsiaTheme="minorEastAsia"/>
        </w:rPr>
      </w:pPr>
    </w:p>
    <w:p w14:paraId="623C9D46" w14:textId="77777777" w:rsidR="009B54B8" w:rsidRDefault="009B54B8" w:rsidP="009B54B8">
      <w:pPr>
        <w:rPr>
          <w:rFonts w:eastAsiaTheme="minorEastAsia"/>
        </w:rPr>
      </w:pPr>
      <w:r>
        <w:rPr>
          <w:rFonts w:eastAsiaTheme="minorEastAsia"/>
        </w:rPr>
        <w:t>Nach einem Jahr:</w:t>
      </w:r>
    </w:p>
    <w:p w14:paraId="4A6A65F7" w14:textId="1E6FE5A9" w:rsidR="009B54B8" w:rsidRPr="00760EDA" w:rsidRDefault="009464D1" w:rsidP="009B54B8">
      <w:pPr>
        <w:rPr>
          <w:rFonts w:eastAsiaTheme="minorEastAsia"/>
          <w:color w:val="0070C0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=1000⋅1,0475=</m:t>
          </m:r>
          <m:r>
            <w:rPr>
              <w:rFonts w:ascii="Cambria Math" w:eastAsiaTheme="minorEastAsia" w:hAnsi="Cambria Math"/>
              <w:color w:val="0070C0"/>
            </w:rPr>
            <m:t>1047,50</m:t>
          </m:r>
        </m:oMath>
      </m:oMathPara>
    </w:p>
    <w:p w14:paraId="283A3A7D" w14:textId="37772AE5" w:rsidR="00760EDA" w:rsidRPr="00647FE8" w:rsidRDefault="00760EDA" w:rsidP="009B54B8">
      <w:pPr>
        <w:rPr>
          <w:rFonts w:eastAsiaTheme="minorEastAsia"/>
        </w:rPr>
      </w:pPr>
      <w:r>
        <w:rPr>
          <w:rFonts w:eastAsiaTheme="minorEastAsia"/>
        </w:rPr>
        <w:t>Nach zwei Jahren:</w:t>
      </w:r>
    </w:p>
    <w:p w14:paraId="6ED67EE8" w14:textId="71B56529" w:rsidR="009B54B8" w:rsidRPr="00760EDA" w:rsidRDefault="009464D1" w:rsidP="009B54B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⋅1,0475=1097,26</m:t>
          </m:r>
        </m:oMath>
      </m:oMathPara>
    </w:p>
    <w:p w14:paraId="56F6CB28" w14:textId="3768D836" w:rsidR="00760EDA" w:rsidRPr="00771B43" w:rsidRDefault="00760EDA" w:rsidP="009B54B8">
      <w:pPr>
        <w:rPr>
          <w:rFonts w:eastAsiaTheme="minorEastAsia"/>
        </w:rPr>
      </w:pPr>
      <w:r>
        <w:rPr>
          <w:rFonts w:eastAsiaTheme="minorEastAsia"/>
        </w:rPr>
        <w:t>Nach 2,5 Jahre:</w:t>
      </w:r>
    </w:p>
    <w:p w14:paraId="35CF83BE" w14:textId="2F0EC085" w:rsidR="009B54B8" w:rsidRPr="00287FD0" w:rsidRDefault="009464D1" w:rsidP="009B54B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2,5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⋅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1+4,75%⋅0,5</m:t>
              </m:r>
            </m:e>
          </m:d>
          <m:r>
            <w:rPr>
              <w:rFonts w:ascii="Cambria Math" w:eastAsiaTheme="minorEastAsia" w:hAnsi="Cambria Math"/>
            </w:rPr>
            <m:t>=1097,26⋅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1+4,75%⋅0,5</m:t>
              </m:r>
            </m:e>
          </m:d>
          <m:r>
            <w:rPr>
              <w:rFonts w:ascii="Cambria Math" w:hAnsi="Cambria Math"/>
            </w:rPr>
            <m:t>≈</m:t>
          </m:r>
          <m:r>
            <m:rPr>
              <m:sty m:val="p"/>
            </m:rPr>
            <w:rPr>
              <w:rFonts w:ascii="Cambria Math" w:eastAsiaTheme="minorEastAsia" w:hAnsi="Cambria Math"/>
            </w:rPr>
            <m:t>1123,32</m:t>
          </m:r>
        </m:oMath>
      </m:oMathPara>
    </w:p>
    <w:p w14:paraId="63FC6BFB" w14:textId="77777777" w:rsidR="00287FD0" w:rsidRPr="00760EDA" w:rsidRDefault="00287FD0" w:rsidP="009B54B8">
      <w:pPr>
        <w:rPr>
          <w:rFonts w:eastAsiaTheme="minorEastAsia"/>
        </w:rPr>
      </w:pPr>
    </w:p>
    <w:p w14:paraId="03D79233" w14:textId="049DF9FB" w:rsidR="00760EDA" w:rsidRPr="00760EDA" w:rsidRDefault="00270CF6" w:rsidP="009B54B8">
      <w:pPr>
        <w:rPr>
          <w:rFonts w:eastAsiaTheme="minorEastAsia"/>
        </w:rPr>
      </w:pPr>
      <w:r>
        <w:rPr>
          <w:rFonts w:eastAsiaTheme="minorEastAsia"/>
        </w:rPr>
        <w:t>Formel für den Spezialfall ganzer Jahre</w:t>
      </w:r>
      <w:r w:rsidR="00760EDA">
        <w:rPr>
          <w:rFonts w:eastAsiaTheme="minorEastAsia"/>
        </w:rPr>
        <w:t xml:space="preserve">: </w:t>
      </w:r>
    </w:p>
    <w:p w14:paraId="729FBF2B" w14:textId="54FAC285" w:rsidR="00760EDA" w:rsidRDefault="009464D1" w:rsidP="009B54B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FF0000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color w:val="FF0000"/>
                </w:rPr>
                <m:t>0</m:t>
              </m:r>
            </m:sub>
          </m:sSub>
          <m:r>
            <w:rPr>
              <w:rFonts w:ascii="Cambria Math" w:eastAsiaTheme="minorEastAsia" w:hAnsi="Cambria Math"/>
              <w:color w:val="FF0000"/>
            </w:rPr>
            <m:t>⋅</m:t>
          </m:r>
          <m:d>
            <m:d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FF0000"/>
                </w:rPr>
                <m:t>1+r</m:t>
              </m:r>
            </m:e>
          </m:d>
        </m:oMath>
      </m:oMathPara>
    </w:p>
    <w:p w14:paraId="2130C219" w14:textId="781FDDD7" w:rsidR="00760EDA" w:rsidRPr="00760EDA" w:rsidRDefault="009464D1" w:rsidP="00760EDA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⋅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1+r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FF0000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color w:val="FF0000"/>
                </w:rPr>
                <m:t>0</m:t>
              </m:r>
            </m:sub>
          </m:sSub>
          <m:r>
            <w:rPr>
              <w:rFonts w:ascii="Cambria Math" w:eastAsiaTheme="minorEastAsia" w:hAnsi="Cambria Math"/>
              <w:color w:val="FF0000"/>
            </w:rPr>
            <m:t>⋅</m:t>
          </m:r>
          <m:d>
            <m:d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FF0000"/>
                </w:rPr>
                <m:t>1+r</m:t>
              </m:r>
            </m:e>
          </m:d>
          <m:r>
            <w:rPr>
              <w:rFonts w:ascii="Cambria Math" w:eastAsiaTheme="minorEastAsia" w:hAnsi="Cambria Math"/>
            </w:rPr>
            <m:t>⋅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1+r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B0F0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B0F0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color w:val="00B0F0"/>
                </w:rPr>
                <m:t>0</m:t>
              </m:r>
            </m:sub>
          </m:sSub>
          <m:r>
            <w:rPr>
              <w:rFonts w:ascii="Cambria Math" w:eastAsiaTheme="minorEastAsia" w:hAnsi="Cambria Math"/>
              <w:color w:val="00B0F0"/>
            </w:rPr>
            <m:t>⋅</m:t>
          </m:r>
          <m:sSup>
            <m:sSupPr>
              <m:ctrlPr>
                <w:rPr>
                  <w:rFonts w:ascii="Cambria Math" w:hAnsi="Cambria Math"/>
                  <w:i/>
                  <w:color w:val="00B0F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B0F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B0F0"/>
                    </w:rPr>
                    <m:t>1+r</m:t>
                  </m:r>
                </m:e>
              </m:d>
            </m:e>
            <m:sup>
              <m:r>
                <w:rPr>
                  <w:rFonts w:ascii="Cambria Math" w:hAnsi="Cambria Math"/>
                  <w:color w:val="00B0F0"/>
                </w:rPr>
                <m:t>2</m:t>
              </m:r>
            </m:sup>
          </m:sSup>
        </m:oMath>
      </m:oMathPara>
    </w:p>
    <w:p w14:paraId="6C6DC72E" w14:textId="280F4413" w:rsidR="00760EDA" w:rsidRPr="00760EDA" w:rsidRDefault="009464D1" w:rsidP="00760EDA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⋅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1+r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B0F0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B0F0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color w:val="00B0F0"/>
                </w:rPr>
                <m:t>0</m:t>
              </m:r>
            </m:sub>
          </m:sSub>
          <m:r>
            <w:rPr>
              <w:rFonts w:ascii="Cambria Math" w:eastAsiaTheme="minorEastAsia" w:hAnsi="Cambria Math"/>
              <w:color w:val="00B0F0"/>
            </w:rPr>
            <m:t>⋅</m:t>
          </m:r>
          <m:sSup>
            <m:sSupPr>
              <m:ctrlPr>
                <w:rPr>
                  <w:rFonts w:ascii="Cambria Math" w:hAnsi="Cambria Math"/>
                  <w:i/>
                  <w:color w:val="00B0F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B0F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B0F0"/>
                    </w:rPr>
                    <m:t>1+r</m:t>
                  </m:r>
                </m:e>
              </m:d>
            </m:e>
            <m:sup>
              <m:r>
                <w:rPr>
                  <w:rFonts w:ascii="Cambria Math" w:hAnsi="Cambria Math"/>
                  <w:color w:val="00B0F0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⋅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1+r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1+r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14:paraId="6CB34C70" w14:textId="4B1F11CA" w:rsidR="00760EDA" w:rsidRPr="00760EDA" w:rsidRDefault="00760EDA" w:rsidP="00760EDA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…</m:t>
          </m:r>
        </m:oMath>
      </m:oMathPara>
    </w:p>
    <w:p w14:paraId="6B888D0C" w14:textId="7541D102" w:rsidR="00760EDA" w:rsidRPr="00760EDA" w:rsidRDefault="009464D1" w:rsidP="00760EDA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1+r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</m:oMath>
      </m:oMathPara>
    </w:p>
    <w:p w14:paraId="1E05159A" w14:textId="30F7DFF3" w:rsidR="00760EDA" w:rsidRDefault="00760EDA" w:rsidP="00760EDA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T∈N</m:t>
        </m:r>
      </m:oMath>
      <w:r>
        <w:rPr>
          <w:rFonts w:eastAsiaTheme="minorEastAsia"/>
        </w:rPr>
        <w:t xml:space="preserve"> (</w:t>
      </w:r>
      <w:r w:rsidRPr="00760EDA">
        <w:rPr>
          <w:rFonts w:eastAsiaTheme="minorEastAsia"/>
        </w:rPr>
        <w:t>T ist eine natürliche Zahl</w:t>
      </w:r>
      <w:r>
        <w:rPr>
          <w:rFonts w:eastAsiaTheme="minorEastAsia"/>
        </w:rPr>
        <w:t>)</w:t>
      </w:r>
    </w:p>
    <w:p w14:paraId="45AE9730" w14:textId="55EAF0B1" w:rsidR="00760EDA" w:rsidRDefault="00760EDA" w:rsidP="00760EDA">
      <w:pPr>
        <w:rPr>
          <w:rFonts w:eastAsiaTheme="minorEastAsia"/>
        </w:rPr>
      </w:pPr>
    </w:p>
    <w:p w14:paraId="3120917D" w14:textId="77777777" w:rsidR="00760EDA" w:rsidRDefault="00760EDA" w:rsidP="00760EDA">
      <w:pPr>
        <w:rPr>
          <w:rFonts w:eastAsiaTheme="minorEastAsia"/>
        </w:rPr>
      </w:pPr>
    </w:p>
    <w:p w14:paraId="6D7C5980" w14:textId="77777777" w:rsidR="00760EDA" w:rsidRDefault="00760EDA" w:rsidP="009B54B8">
      <w:pPr>
        <w:rPr>
          <w:rFonts w:eastAsiaTheme="minorEastAsia"/>
        </w:rPr>
      </w:pPr>
    </w:p>
    <w:p w14:paraId="396DAB04" w14:textId="77777777" w:rsidR="00760EDA" w:rsidRDefault="00760EDA" w:rsidP="009B54B8">
      <w:pPr>
        <w:rPr>
          <w:rFonts w:eastAsiaTheme="minorEastAsia"/>
        </w:rPr>
      </w:pPr>
    </w:p>
    <w:p w14:paraId="74FDD46E" w14:textId="140297D0" w:rsidR="009B54B8" w:rsidRPr="009B54B8" w:rsidRDefault="009464D1" w:rsidP="009B54B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=200</m:t>
          </m:r>
        </m:oMath>
      </m:oMathPara>
    </w:p>
    <w:p w14:paraId="48CB79F2" w14:textId="77777777" w:rsidR="009B54B8" w:rsidRDefault="009B54B8" w:rsidP="009B54B8">
      <w:pPr>
        <w:rPr>
          <w:rFonts w:eastAsiaTheme="minorEastAsia"/>
        </w:rPr>
      </w:pPr>
      <m:oMath>
        <m:r>
          <w:rPr>
            <w:rFonts w:ascii="Cambria Math" w:hAnsi="Cambria Math"/>
          </w:rPr>
          <m:t>r=7%</m:t>
        </m:r>
      </m:oMath>
      <w:r>
        <w:rPr>
          <w:rFonts w:eastAsiaTheme="minorEastAsia"/>
        </w:rPr>
        <w:t xml:space="preserve"> pro Jahr</w:t>
      </w:r>
    </w:p>
    <w:p w14:paraId="411207AA" w14:textId="77777777" w:rsidR="009B54B8" w:rsidRPr="00D45375" w:rsidRDefault="009B54B8" w:rsidP="009B54B8">
      <w:pPr>
        <w:rPr>
          <w:rFonts w:eastAsiaTheme="minorEastAsia"/>
          <w:b/>
          <w:color w:val="FF0000"/>
        </w:rPr>
      </w:pPr>
      <w:r w:rsidRPr="00D45375">
        <w:rPr>
          <w:rFonts w:eastAsiaTheme="minorEastAsia"/>
          <w:b/>
          <w:color w:val="FF0000"/>
        </w:rPr>
        <w:t>Zinszuschlag am Ende des Jahres (= mit Zinseszins)</w:t>
      </w:r>
    </w:p>
    <w:p w14:paraId="6BBCDAEC" w14:textId="77777777" w:rsidR="009B54B8" w:rsidRPr="00D45375" w:rsidRDefault="009B54B8" w:rsidP="009B54B8">
      <w:pPr>
        <w:rPr>
          <w:rFonts w:eastAsiaTheme="minorEastAsia"/>
          <w:b/>
        </w:rPr>
      </w:pPr>
      <w:r w:rsidRPr="00D45375">
        <w:rPr>
          <w:rFonts w:eastAsiaTheme="minorEastAsia"/>
          <w:b/>
        </w:rPr>
        <w:t>Kapitalbindungsdauern:</w:t>
      </w:r>
    </w:p>
    <w:p w14:paraId="47278B97" w14:textId="77777777" w:rsidR="009B54B8" w:rsidRPr="00D45375" w:rsidRDefault="009B54B8" w:rsidP="009B54B8">
      <w:pPr>
        <w:rPr>
          <w:rFonts w:eastAsiaTheme="minorEastAsia"/>
          <w:b/>
        </w:rPr>
      </w:pPr>
      <w:r w:rsidRPr="00D45375">
        <w:rPr>
          <w:rFonts w:eastAsiaTheme="minorEastAsia"/>
          <w:b/>
        </w:rPr>
        <w:t>Berechne das gesamte angesparte Kapital für die folgenden Kapitalbindungsdauern:</w:t>
      </w:r>
    </w:p>
    <w:p w14:paraId="5323036F" w14:textId="77777777" w:rsidR="009B54B8" w:rsidRPr="00D45375" w:rsidRDefault="009B54B8" w:rsidP="009B54B8">
      <w:pPr>
        <w:pStyle w:val="Listenabsatz"/>
        <w:numPr>
          <w:ilvl w:val="0"/>
          <w:numId w:val="1"/>
        </w:numPr>
        <w:rPr>
          <w:b/>
        </w:rPr>
      </w:pPr>
      <w:r w:rsidRPr="00D45375">
        <w:rPr>
          <w:rFonts w:eastAsiaTheme="minorEastAsia"/>
          <w:b/>
        </w:rPr>
        <w:t>Ein halbes Jahr</w:t>
      </w:r>
    </w:p>
    <w:p w14:paraId="0147A287" w14:textId="77777777" w:rsidR="009B54B8" w:rsidRPr="00D45375" w:rsidRDefault="009B54B8" w:rsidP="009B54B8">
      <w:pPr>
        <w:pStyle w:val="Listenabsatz"/>
        <w:numPr>
          <w:ilvl w:val="0"/>
          <w:numId w:val="1"/>
        </w:numPr>
        <w:rPr>
          <w:b/>
        </w:rPr>
      </w:pPr>
      <w:r w:rsidRPr="00D45375">
        <w:rPr>
          <w:rFonts w:eastAsiaTheme="minorEastAsia"/>
          <w:b/>
        </w:rPr>
        <w:t>Eineinhalb Jahre</w:t>
      </w:r>
    </w:p>
    <w:p w14:paraId="3432C96B" w14:textId="77777777" w:rsidR="009B54B8" w:rsidRPr="00D45375" w:rsidRDefault="009B54B8" w:rsidP="009B54B8">
      <w:pPr>
        <w:pStyle w:val="Listenabsatz"/>
        <w:numPr>
          <w:ilvl w:val="0"/>
          <w:numId w:val="1"/>
        </w:numPr>
        <w:rPr>
          <w:b/>
        </w:rPr>
      </w:pPr>
      <w:r w:rsidRPr="00D45375">
        <w:rPr>
          <w:rFonts w:eastAsiaTheme="minorEastAsia"/>
          <w:b/>
        </w:rPr>
        <w:t>Ein Jahr, 8 Monate</w:t>
      </w:r>
    </w:p>
    <w:p w14:paraId="1B65E671" w14:textId="77777777" w:rsidR="009B54B8" w:rsidRPr="00D45375" w:rsidRDefault="009B54B8" w:rsidP="009B54B8">
      <w:pPr>
        <w:pStyle w:val="Listenabsatz"/>
        <w:numPr>
          <w:ilvl w:val="0"/>
          <w:numId w:val="1"/>
        </w:numPr>
        <w:rPr>
          <w:b/>
        </w:rPr>
      </w:pPr>
      <w:r w:rsidRPr="00D45375">
        <w:rPr>
          <w:rFonts w:eastAsiaTheme="minorEastAsia"/>
          <w:b/>
        </w:rPr>
        <w:t>Fünf Jahre</w:t>
      </w:r>
    </w:p>
    <w:p w14:paraId="2F46307E" w14:textId="77777777" w:rsidR="009B54B8" w:rsidRDefault="009B54B8" w:rsidP="009B54B8"/>
    <w:p w14:paraId="32BF0CC8" w14:textId="77777777" w:rsidR="009B54B8" w:rsidRDefault="009B54B8" w:rsidP="009B54B8">
      <w:r>
        <w:t>Halbes Jahr:</w:t>
      </w:r>
    </w:p>
    <w:p w14:paraId="665A1CEC" w14:textId="77777777" w:rsidR="009B54B8" w:rsidRDefault="009B54B8" w:rsidP="009B54B8">
      <m:oMathPara>
        <m:oMath>
          <m:r>
            <w:rPr>
              <w:rFonts w:ascii="Cambria Math" w:hAnsi="Cambria Math"/>
            </w:rPr>
            <m:t>200⋅(1+0,07⋅0,5)=207</m:t>
          </m:r>
        </m:oMath>
      </m:oMathPara>
    </w:p>
    <w:p w14:paraId="2A147E23" w14:textId="7C6C5CBA" w:rsidR="009B54B8" w:rsidRDefault="009B54B8" w:rsidP="009B54B8">
      <w:r>
        <w:t>Eineinhalb Jahre:</w:t>
      </w:r>
    </w:p>
    <w:p w14:paraId="6F37D230" w14:textId="77777777" w:rsidR="009B54B8" w:rsidRPr="00DB479B" w:rsidRDefault="009464D1" w:rsidP="009B54B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</m:t>
              </m:r>
            </m:e>
          </m:d>
          <m:r>
            <w:rPr>
              <w:rFonts w:ascii="Cambria Math" w:hAnsi="Cambria Math"/>
            </w:rPr>
            <m:t>=214</m:t>
          </m:r>
        </m:oMath>
      </m:oMathPara>
    </w:p>
    <w:p w14:paraId="4B877499" w14:textId="32E99E1B" w:rsidR="009B54B8" w:rsidRPr="00567D59" w:rsidRDefault="009464D1" w:rsidP="009B54B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1,5</m:t>
              </m:r>
            </m:sub>
          </m:sSub>
          <m:r>
            <w:rPr>
              <w:rFonts w:ascii="Cambria Math" w:hAnsi="Cambria Math"/>
            </w:rPr>
            <m:t>=214⋅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1+0,07⋅0,5</m:t>
              </m:r>
            </m:e>
          </m:d>
          <m:r>
            <w:rPr>
              <w:rFonts w:ascii="Cambria Math" w:hAnsi="Cambria Math"/>
            </w:rPr>
            <m:t>≈221,49</m:t>
          </m:r>
        </m:oMath>
      </m:oMathPara>
    </w:p>
    <w:p w14:paraId="2690E07C" w14:textId="77777777" w:rsidR="009B54B8" w:rsidRDefault="009B54B8" w:rsidP="009B54B8">
      <w:r>
        <w:t>Ein Jahr, acht Monate:</w:t>
      </w:r>
    </w:p>
    <w:p w14:paraId="1F00B2CA" w14:textId="77777777" w:rsidR="009B54B8" w:rsidRDefault="009464D1" w:rsidP="009B54B8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sub>
          </m:sSub>
          <m:r>
            <w:rPr>
              <w:rFonts w:ascii="Cambria Math" w:hAnsi="Cambria Math"/>
            </w:rPr>
            <m:t>=214⋅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1+0,07⋅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e>
          </m:d>
          <m:r>
            <w:rPr>
              <w:rFonts w:ascii="Cambria Math" w:hAnsi="Cambria Math"/>
            </w:rPr>
            <m:t>≈223,99</m:t>
          </m:r>
        </m:oMath>
      </m:oMathPara>
    </w:p>
    <w:p w14:paraId="78D7BCA1" w14:textId="77777777" w:rsidR="009B54B8" w:rsidRPr="006A79FA" w:rsidRDefault="009B54B8" w:rsidP="009B54B8">
      <w:r>
        <w:t>Fünf Jahre:</w:t>
      </w:r>
    </w:p>
    <w:p w14:paraId="0AD5CEE5" w14:textId="2EF189C8" w:rsidR="00CF5EF6" w:rsidRDefault="009464D1" w:rsidP="009B54B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  <m:r>
            <w:rPr>
              <w:rFonts w:ascii="Cambria Math" w:hAnsi="Cambria Math"/>
            </w:rPr>
            <m:t>=200⋅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1+0,07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5</m:t>
              </m:r>
            </m:sup>
          </m:sSup>
          <m:r>
            <w:rPr>
              <w:rFonts w:ascii="Cambria Math" w:hAnsi="Cambria Math"/>
            </w:rPr>
            <m:t>≈280,51</m:t>
          </m:r>
        </m:oMath>
      </m:oMathPara>
    </w:p>
    <w:p w14:paraId="2C1689F5" w14:textId="373AD63C" w:rsidR="00CF5EF6" w:rsidRPr="00CF5EF6" w:rsidRDefault="006472FB" w:rsidP="00CF5EF6">
      <w:pPr>
        <w:rPr>
          <w:rFonts w:eastAsiaTheme="minorEastAsia"/>
        </w:rPr>
      </w:pPr>
      <w:r>
        <w:rPr>
          <w:rFonts w:eastAsiaTheme="minorEastAsia"/>
        </w:rPr>
        <w:t xml:space="preserve">- </w:t>
      </w:r>
      <w:r w:rsidR="00CF5EF6">
        <w:rPr>
          <w:rFonts w:eastAsiaTheme="minorEastAsia"/>
        </w:rPr>
        <w:t xml:space="preserve">In Teilschritten: </w:t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</m:t>
              </m:r>
            </m:e>
          </m:d>
          <m:r>
            <w:rPr>
              <w:rFonts w:ascii="Cambria Math" w:hAnsi="Cambria Math"/>
            </w:rPr>
            <m:t>=214</m:t>
          </m:r>
        </m:oMath>
      </m:oMathPara>
    </w:p>
    <w:p w14:paraId="6A35BA0F" w14:textId="2E0D7564" w:rsidR="00CF5EF6" w:rsidRPr="006472FB" w:rsidRDefault="009464D1" w:rsidP="00CF5EF6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B0F0"/>
                </w:rPr>
              </m:ctrlPr>
            </m:sSubPr>
            <m:e>
              <m:r>
                <w:rPr>
                  <w:rFonts w:ascii="Cambria Math" w:hAnsi="Cambria Math"/>
                  <w:color w:val="00B0F0"/>
                </w:rPr>
                <m:t>K</m:t>
              </m:r>
            </m:e>
            <m:sub>
              <m:r>
                <w:rPr>
                  <w:rFonts w:ascii="Cambria Math" w:hAnsi="Cambria Math"/>
                  <w:color w:val="00B0F0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</m:t>
              </m:r>
            </m:e>
          </m:d>
          <m:r>
            <w:rPr>
              <w:rFonts w:ascii="Cambria Math" w:hAnsi="Cambria Math"/>
            </w:rPr>
            <m:t>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color w:val="00B0F0"/>
            </w:rPr>
            <m:t>200⋅</m:t>
          </m:r>
          <m:sSup>
            <m:sSupPr>
              <m:ctrlPr>
                <w:rPr>
                  <w:rFonts w:ascii="Cambria Math" w:hAnsi="Cambria Math"/>
                  <w:i/>
                  <w:color w:val="00B0F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B0F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B0F0"/>
                    </w:rPr>
                    <m:t>1+0,07</m:t>
                  </m:r>
                </m:e>
              </m:d>
            </m:e>
            <m:sup>
              <m:r>
                <w:rPr>
                  <w:rFonts w:ascii="Cambria Math" w:hAnsi="Cambria Math"/>
                  <w:color w:val="00B0F0"/>
                </w:rPr>
                <m:t>2</m:t>
              </m:r>
            </m:sup>
          </m:sSup>
        </m:oMath>
      </m:oMathPara>
    </w:p>
    <w:p w14:paraId="29E186AF" w14:textId="77777777" w:rsidR="007266AF" w:rsidRDefault="009464D1" w:rsidP="007266A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B050"/>
                </w:rPr>
              </m:ctrlPr>
            </m:sSubPr>
            <m:e>
              <m:r>
                <w:rPr>
                  <w:rFonts w:ascii="Cambria Math" w:hAnsi="Cambria Math"/>
                  <w:color w:val="00B050"/>
                </w:rPr>
                <m:t>K</m:t>
              </m:r>
            </m:e>
            <m:sub>
              <m:r>
                <w:rPr>
                  <w:rFonts w:ascii="Cambria Math" w:hAnsi="Cambria Math"/>
                  <w:color w:val="00B050"/>
                </w:rPr>
                <m:t>3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B0F0"/>
                </w:rPr>
              </m:ctrlPr>
            </m:sSubPr>
            <m:e>
              <m:r>
                <w:rPr>
                  <w:rFonts w:ascii="Cambria Math" w:hAnsi="Cambria Math"/>
                  <w:color w:val="00B0F0"/>
                </w:rPr>
                <m:t>K</m:t>
              </m:r>
            </m:e>
            <m:sub>
              <m:r>
                <w:rPr>
                  <w:rFonts w:ascii="Cambria Math" w:hAnsi="Cambria Math"/>
                  <w:color w:val="00B0F0"/>
                </w:rPr>
                <m:t>2</m:t>
              </m:r>
            </m:sub>
          </m:sSub>
          <m:r>
            <w:rPr>
              <w:rFonts w:ascii="Cambria Math" w:hAnsi="Cambria Math"/>
            </w:rPr>
            <m:t>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color w:val="00B0F0"/>
            </w:rPr>
            <m:t>200⋅</m:t>
          </m:r>
          <m:sSup>
            <m:sSupPr>
              <m:ctrlPr>
                <w:rPr>
                  <w:rFonts w:ascii="Cambria Math" w:hAnsi="Cambria Math"/>
                  <w:i/>
                  <w:color w:val="00B0F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B0F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B0F0"/>
                    </w:rPr>
                    <m:t>1+0,07</m:t>
                  </m:r>
                </m:e>
              </m:d>
            </m:e>
            <m:sup>
              <m:r>
                <w:rPr>
                  <w:rFonts w:ascii="Cambria Math" w:hAnsi="Cambria Math"/>
                  <w:color w:val="00B0F0"/>
                </w:rPr>
                <m:t>2</m:t>
              </m:r>
            </m:sup>
          </m:sSup>
          <m:r>
            <w:rPr>
              <w:rFonts w:ascii="Cambria Math" w:hAnsi="Cambria Math"/>
            </w:rPr>
            <m:t>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color w:val="00B050"/>
            </w:rPr>
            <m:t>200⋅</m:t>
          </m:r>
          <m:sSup>
            <m:sSupPr>
              <m:ctrlPr>
                <w:rPr>
                  <w:rFonts w:ascii="Cambria Math" w:hAnsi="Cambria Math"/>
                  <w:i/>
                  <w:color w:val="00B05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B05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B050"/>
                    </w:rPr>
                    <m:t>1+0,07</m:t>
                  </m:r>
                </m:e>
              </m:d>
            </m:e>
            <m:sup>
              <m:r>
                <w:rPr>
                  <w:rFonts w:ascii="Cambria Math" w:hAnsi="Cambria Math"/>
                  <w:color w:val="00B050"/>
                </w:rPr>
                <m:t>3</m:t>
              </m:r>
            </m:sup>
          </m:sSup>
        </m:oMath>
      </m:oMathPara>
    </w:p>
    <w:p w14:paraId="2D214817" w14:textId="12BE4ECB" w:rsidR="007266AF" w:rsidRPr="007266AF" w:rsidRDefault="007266AF" w:rsidP="007266AF">
      <w:pPr>
        <w:rPr>
          <w:rFonts w:eastAsiaTheme="minorEastAsia"/>
        </w:rPr>
      </w:pPr>
      <w:r>
        <w:t>Allgemein: Am Ende des n-</w:t>
      </w:r>
      <w:proofErr w:type="spellStart"/>
      <w:r>
        <w:t>ten</w:t>
      </w:r>
      <w:proofErr w:type="spellEnd"/>
      <w:r>
        <w:t xml:space="preserve"> Jahres, wobei n eine natürliche Zahl sei, hat man: </w:t>
      </w:r>
    </w:p>
    <w:p w14:paraId="70D75DDD" w14:textId="77777777" w:rsidR="007266AF" w:rsidRPr="00141906" w:rsidRDefault="009464D1" w:rsidP="007266A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1,07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</m:oMath>
      </m:oMathPara>
    </w:p>
    <w:p w14:paraId="1138DA61" w14:textId="77777777" w:rsidR="007266AF" w:rsidRDefault="007266AF" w:rsidP="007266AF">
      <w:r>
        <w:t>Hier: n=5</w:t>
      </w:r>
    </w:p>
    <w:p w14:paraId="4D1E6EB7" w14:textId="77777777" w:rsidR="007266AF" w:rsidRPr="00141906" w:rsidRDefault="009464D1" w:rsidP="007266A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  <m:r>
            <w:rPr>
              <w:rFonts w:ascii="Cambria Math" w:hAnsi="Cambria Math"/>
            </w:rPr>
            <m:t>=200⋅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1,07</m:t>
              </m:r>
            </m:e>
            <m:sup>
              <m:r>
                <w:rPr>
                  <w:rFonts w:ascii="Cambria Math" w:hAnsi="Cambria Math"/>
                </w:rPr>
                <m:t>5</m:t>
              </m:r>
            </m:sup>
          </m:sSup>
          <m:r>
            <w:rPr>
              <w:rFonts w:ascii="Cambria Math" w:hAnsi="Cambria Math"/>
            </w:rPr>
            <m:t>≈280,51</m:t>
          </m:r>
        </m:oMath>
      </m:oMathPara>
    </w:p>
    <w:p w14:paraId="1C020C28" w14:textId="1ED04C78" w:rsidR="007266AF" w:rsidRDefault="00557684" w:rsidP="00CF5EF6">
      <w:pPr>
        <w:rPr>
          <w:rFonts w:eastAsiaTheme="minorEastAsia"/>
        </w:rPr>
      </w:pPr>
      <w:r>
        <w:rPr>
          <w:rFonts w:eastAsiaTheme="minorEastAsia"/>
        </w:rPr>
        <w:t>--</w:t>
      </w:r>
    </w:p>
    <w:p w14:paraId="2D27348C" w14:textId="77777777" w:rsidR="00273FB3" w:rsidRDefault="00273FB3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7E4A311F" w14:textId="5C831E1D" w:rsidR="00F43B21" w:rsidRDefault="007425AF" w:rsidP="00CF5EF6">
      <w:pPr>
        <w:rPr>
          <w:rFonts w:eastAsiaTheme="minorEastAsia"/>
        </w:rPr>
      </w:pPr>
      <w:r>
        <w:rPr>
          <w:rFonts w:eastAsiaTheme="minorEastAsia"/>
        </w:rPr>
        <w:lastRenderedPageBreak/>
        <w:t>29.10.2024</w:t>
      </w:r>
    </w:p>
    <w:p w14:paraId="65118B46" w14:textId="77777777" w:rsidR="007266AF" w:rsidRDefault="007266AF" w:rsidP="007266AF">
      <w:pPr>
        <w:rPr>
          <w:sz w:val="48"/>
          <w:szCs w:val="48"/>
        </w:rPr>
      </w:pPr>
      <w:r w:rsidRPr="00967817">
        <w:rPr>
          <w:sz w:val="48"/>
          <w:szCs w:val="48"/>
        </w:rPr>
        <w:t>Zinseszinsrechnung: Zins pro Monat, Zinszuschlag am Ende jedes Monats</w:t>
      </w:r>
    </w:p>
    <w:p w14:paraId="6D18DA8A" w14:textId="77777777" w:rsidR="007266AF" w:rsidRPr="00967817" w:rsidRDefault="009464D1" w:rsidP="007266A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=200</m:t>
          </m:r>
        </m:oMath>
      </m:oMathPara>
    </w:p>
    <w:p w14:paraId="6D84BF5D" w14:textId="77777777" w:rsidR="007266AF" w:rsidRDefault="007266AF" w:rsidP="007266AF">
      <w:pPr>
        <w:rPr>
          <w:rFonts w:eastAsiaTheme="minorEastAsia"/>
        </w:rPr>
      </w:pPr>
      <m:oMath>
        <m:r>
          <w:rPr>
            <w:rFonts w:ascii="Cambria Math" w:hAnsi="Cambria Math"/>
          </w:rPr>
          <m:t>r=0,57%</m:t>
        </m:r>
      </m:oMath>
      <w:r>
        <w:rPr>
          <w:rFonts w:eastAsiaTheme="minorEastAsia"/>
        </w:rPr>
        <w:t xml:space="preserve"> pro Monat</w:t>
      </w:r>
    </w:p>
    <w:p w14:paraId="18AE4DE5" w14:textId="77777777" w:rsidR="007266AF" w:rsidRDefault="007266AF" w:rsidP="007266AF"/>
    <w:p w14:paraId="71EF0E73" w14:textId="77777777" w:rsidR="007266AF" w:rsidRDefault="007266AF" w:rsidP="007266AF">
      <w:r>
        <w:t>Kapitalbindungsdauern: Siehe oben</w:t>
      </w:r>
    </w:p>
    <w:p w14:paraId="7B0A3DD2" w14:textId="77777777" w:rsidR="007266AF" w:rsidRDefault="007266AF" w:rsidP="007266AF"/>
    <w:p w14:paraId="40C2B52D" w14:textId="77777777" w:rsidR="007266AF" w:rsidRDefault="007266AF" w:rsidP="007266AF">
      <w:r>
        <w:t xml:space="preserve">Halbes Jahr: </w:t>
      </w:r>
    </w:p>
    <w:p w14:paraId="7A43BD44" w14:textId="114BD409" w:rsidR="00157D78" w:rsidRPr="00ED32A7" w:rsidRDefault="007266AF" w:rsidP="007266A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1+0,0057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  <m:r>
            <w:rPr>
              <w:rFonts w:ascii="Cambria Math" w:hAnsi="Cambria Math"/>
            </w:rPr>
            <m:t>= 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1,0057</m:t>
              </m:r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  <m:r>
            <w:rPr>
              <w:rFonts w:ascii="Cambria Math" w:hAnsi="Cambria Math"/>
            </w:rPr>
            <m:t>≈206,94</m:t>
          </m:r>
        </m:oMath>
      </m:oMathPara>
    </w:p>
    <w:p w14:paraId="4AD1DF7C" w14:textId="77777777" w:rsidR="007266AF" w:rsidRDefault="007266AF" w:rsidP="007266AF">
      <w:r>
        <w:t>Eineinhalb Jahre:</w:t>
      </w:r>
    </w:p>
    <w:p w14:paraId="70776D63" w14:textId="7975079C" w:rsidR="007266AF" w:rsidRPr="00F42F96" w:rsidRDefault="007266AF" w:rsidP="007266A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1,0057</m:t>
              </m:r>
            </m:e>
            <m:sup>
              <m:r>
                <w:rPr>
                  <w:rFonts w:ascii="Cambria Math" w:hAnsi="Cambria Math"/>
                </w:rPr>
                <m:t>18</m:t>
              </m:r>
            </m:sup>
          </m:sSup>
          <m:r>
            <w:rPr>
              <w:rFonts w:ascii="Cambria Math" w:hAnsi="Cambria Math"/>
            </w:rPr>
            <m:t>≈221,55</m:t>
          </m:r>
        </m:oMath>
      </m:oMathPara>
    </w:p>
    <w:p w14:paraId="30AC6AE6" w14:textId="77777777" w:rsidR="007266AF" w:rsidRDefault="007266AF" w:rsidP="007266AF">
      <w:r>
        <w:t xml:space="preserve">Ein Jahr, acht Monate: </w:t>
      </w:r>
    </w:p>
    <w:p w14:paraId="053CCED4" w14:textId="77777777" w:rsidR="00273FB3" w:rsidRPr="00336A77" w:rsidRDefault="00273FB3" w:rsidP="00273FB3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1,0057</m:t>
              </m:r>
            </m:e>
            <m:sup>
              <m:r>
                <w:rPr>
                  <w:rFonts w:ascii="Cambria Math" w:hAnsi="Cambria Math"/>
                </w:rPr>
                <m:t>20</m:t>
              </m:r>
            </m:sup>
          </m:sSup>
          <m:r>
            <w:rPr>
              <w:rFonts w:ascii="Cambria Math" w:hAnsi="Cambria Math"/>
            </w:rPr>
            <m:t>≈</m:t>
          </m:r>
          <m:r>
            <w:rPr>
              <w:rFonts w:ascii="Cambria Math" w:eastAsiaTheme="minorEastAsia" w:hAnsi="Cambria Math"/>
            </w:rPr>
            <m:t>224,08</m:t>
          </m:r>
        </m:oMath>
      </m:oMathPara>
    </w:p>
    <w:p w14:paraId="1DE6E2FF" w14:textId="1CF12A38" w:rsidR="00157D78" w:rsidRDefault="007266AF" w:rsidP="007266AF">
      <w:r>
        <w:t xml:space="preserve">Fünf Jahre: </w:t>
      </w:r>
    </w:p>
    <w:p w14:paraId="053A76F7" w14:textId="4BC88249" w:rsidR="003E2569" w:rsidRDefault="00273FB3" w:rsidP="007266AF">
      <m:oMathPara>
        <m:oMath>
          <m:r>
            <w:rPr>
              <w:rFonts w:ascii="Cambria Math" w:hAnsi="Cambria Math"/>
            </w:rPr>
            <m:t>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1,0057</m:t>
              </m:r>
            </m:e>
            <m:sup>
              <m:r>
                <w:rPr>
                  <w:rFonts w:ascii="Cambria Math" w:hAnsi="Cambria Math"/>
                </w:rPr>
                <m:t>60</m:t>
              </m:r>
            </m:sup>
          </m:sSup>
          <m:r>
            <w:rPr>
              <w:rFonts w:ascii="Cambria Math" w:hAnsi="Cambria Math"/>
            </w:rPr>
            <m:t>≈281,28</m:t>
          </m:r>
        </m:oMath>
      </m:oMathPara>
    </w:p>
    <w:p w14:paraId="3469A4C3" w14:textId="367511AA" w:rsidR="00ED32A7" w:rsidRDefault="00ED32A7" w:rsidP="007266AF">
      <w:r>
        <w:t>--</w:t>
      </w:r>
    </w:p>
    <w:p w14:paraId="35819074" w14:textId="77777777" w:rsidR="007266AF" w:rsidRDefault="007266AF" w:rsidP="007266AF">
      <w:r>
        <w:t xml:space="preserve">Einschub: Die „e-Funktion“ </w:t>
      </w:r>
    </w:p>
    <w:p w14:paraId="468F90C6" w14:textId="77777777" w:rsidR="007266AF" w:rsidRPr="00E16730" w:rsidRDefault="007266AF" w:rsidP="007266AF">
      <w:pPr>
        <w:pStyle w:val="HTMLVorformatiert"/>
        <w:rPr>
          <w:rFonts w:asciiTheme="minorHAnsi" w:hAnsiTheme="minorHAnsi" w:cstheme="minorHAnsi"/>
        </w:rPr>
      </w:pPr>
      <w:r w:rsidRPr="00E16730">
        <w:rPr>
          <w:rFonts w:asciiTheme="minorHAnsi" w:hAnsiTheme="minorHAnsi" w:cstheme="minorHAnsi"/>
        </w:rPr>
        <w:t xml:space="preserve">Eulersche Zahl </w:t>
      </w:r>
      <m:oMath>
        <m:r>
          <w:rPr>
            <w:rFonts w:ascii="Cambria Math" w:hAnsi="Cambria Math" w:cstheme="minorHAnsi"/>
          </w:rPr>
          <m:t>e≈</m:t>
        </m:r>
      </m:oMath>
      <w:r w:rsidRPr="00E16730">
        <w:rPr>
          <w:rFonts w:asciiTheme="minorHAnsi" w:hAnsiTheme="minorHAnsi" w:cstheme="minorHAnsi"/>
        </w:rPr>
        <w:t>2.71828</w:t>
      </w:r>
    </w:p>
    <w:p w14:paraId="0CB1E595" w14:textId="77777777" w:rsidR="007266AF" w:rsidRPr="00E16730" w:rsidRDefault="007266AF" w:rsidP="007266AF">
      <w:pPr>
        <w:pStyle w:val="HTMLVorformatiert"/>
        <w:rPr>
          <w:rFonts w:asciiTheme="minorHAnsi" w:hAnsiTheme="minorHAnsi" w:cstheme="minorHAnsi"/>
        </w:rPr>
      </w:pPr>
    </w:p>
    <w:p w14:paraId="1FC13CF4" w14:textId="77777777" w:rsidR="007266AF" w:rsidRPr="00E16730" w:rsidRDefault="007266AF" w:rsidP="007266AF">
      <w:pPr>
        <w:pStyle w:val="HTMLVorformatiert"/>
        <w:rPr>
          <w:rFonts w:asciiTheme="minorHAnsi" w:hAnsiTheme="minorHAnsi" w:cstheme="minorHAnsi"/>
        </w:rPr>
      </w:pPr>
    </w:p>
    <w:p w14:paraId="534C1C7B" w14:textId="77777777" w:rsidR="007266AF" w:rsidRDefault="007266AF" w:rsidP="007266AF">
      <w:pPr>
        <w:pStyle w:val="HTMLVorformatiert"/>
        <w:rPr>
          <w:rFonts w:asciiTheme="minorHAnsi" w:hAnsiTheme="minorHAnsi" w:cstheme="minorHAnsi"/>
        </w:rPr>
      </w:pPr>
      <w:r w:rsidRPr="00E16730">
        <w:rPr>
          <w:rFonts w:asciiTheme="minorHAnsi" w:hAnsiTheme="minorHAnsi" w:cstheme="minorHAnsi"/>
        </w:rPr>
        <w:t xml:space="preserve">Was ist </w:t>
      </w:r>
      <w:r>
        <w:rPr>
          <w:rFonts w:asciiTheme="minorHAnsi" w:hAnsiTheme="minorHAnsi" w:cstheme="minorHAnsi"/>
        </w:rPr>
        <w:t>die Exponentialfunktion (auch: „e-Funktion“)?</w:t>
      </w:r>
    </w:p>
    <w:p w14:paraId="29ED6B3C" w14:textId="77777777" w:rsidR="007266AF" w:rsidRPr="00E16730" w:rsidRDefault="007266AF" w:rsidP="007266AF">
      <w:pPr>
        <w:pStyle w:val="HTMLVorformatiert"/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</w:rPr>
            <m:t>x↦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e</m:t>
              </m:r>
            </m:e>
            <m:sup>
              <m:r>
                <w:rPr>
                  <w:rFonts w:ascii="Cambria Math" w:hAnsi="Cambria Math" w:cstheme="minorHAnsi"/>
                </w:rPr>
                <m:t>x</m:t>
              </m:r>
            </m:sup>
          </m:sSup>
          <m:r>
            <w:rPr>
              <w:rFonts w:ascii="Cambria Math" w:hAnsi="Cambria Math" w:cstheme="minorHAnsi"/>
            </w:rPr>
            <m:t>=:</m:t>
          </m:r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</m:e>
          </m:func>
        </m:oMath>
      </m:oMathPara>
    </w:p>
    <w:p w14:paraId="14379A64" w14:textId="77777777" w:rsidR="007266AF" w:rsidRDefault="007266AF" w:rsidP="007266AF"/>
    <w:p w14:paraId="342AADA5" w14:textId="77777777" w:rsidR="007266AF" w:rsidRDefault="007266AF" w:rsidP="007266AF"/>
    <w:p w14:paraId="64545913" w14:textId="77777777" w:rsidR="007266AF" w:rsidRPr="006436B4" w:rsidRDefault="009464D1" w:rsidP="007266AF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hAnsi="Cambria Math"/>
            </w:rPr>
            <m:t xml:space="preserve">: 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x↦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x</m:t>
                      </m:r>
                    </m:sup>
                  </m:sSup>
                </m:sub>
                <m:sup>
                  <m:r>
                    <m:rPr>
                      <m:scr m:val="double-struck"/>
                    </m:rPr>
                    <w:rPr>
                      <w:rFonts w:ascii="Cambria Math" w:hAnsi="Cambria Math"/>
                    </w:rPr>
                    <m:t>R→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cr m:val="double-struck"/>
                        </m:rP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+</m:t>
                      </m:r>
                    </m:sub>
                  </m:sSub>
                </m:sup>
                <m:e/>
              </m:sPre>
            </m:e>
          </m:d>
        </m:oMath>
      </m:oMathPara>
    </w:p>
    <w:p w14:paraId="12EA0858" w14:textId="77777777" w:rsidR="007266AF" w:rsidRDefault="007266AF" w:rsidP="007266AF">
      <w:r>
        <w:t xml:space="preserve">Beispiele: </w:t>
      </w:r>
    </w:p>
    <w:p w14:paraId="374ED4A9" w14:textId="0A5725ED" w:rsidR="007266AF" w:rsidRPr="006065D8" w:rsidRDefault="009464D1" w:rsidP="007266AF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d>
            </m:e>
          </m:func>
          <m:r>
            <w:rPr>
              <w:rFonts w:ascii="Cambria Math" w:hAnsi="Cambria Math"/>
            </w:rPr>
            <m:t>=1</m:t>
          </m:r>
        </m:oMath>
      </m:oMathPara>
    </w:p>
    <w:p w14:paraId="1964C7FC" w14:textId="6A7B3614" w:rsidR="00ED32A7" w:rsidRPr="00ED32A7" w:rsidRDefault="009464D1" w:rsidP="007266AF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0,5⋅0,07</m:t>
                  </m:r>
                </m:e>
              </m:d>
            </m:e>
          </m:func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0,035</m:t>
                  </m:r>
                </m:e>
              </m:d>
            </m:e>
          </m:func>
          <m:r>
            <w:rPr>
              <w:rFonts w:ascii="Cambria Math" w:hAnsi="Cambria Math"/>
            </w:rPr>
            <m:t>≈1,03562</m:t>
          </m:r>
        </m:oMath>
      </m:oMathPara>
    </w:p>
    <w:p w14:paraId="71570AE7" w14:textId="77777777" w:rsidR="007266AF" w:rsidRDefault="007266AF" w:rsidP="007266AF"/>
    <w:p w14:paraId="334A4345" w14:textId="77777777" w:rsidR="007266AF" w:rsidRPr="00EF10F0" w:rsidRDefault="007266AF" w:rsidP="007266AF">
      <w:pPr>
        <w:rPr>
          <w:sz w:val="48"/>
          <w:szCs w:val="48"/>
        </w:rPr>
      </w:pPr>
      <w:r w:rsidRPr="00EF10F0">
        <w:rPr>
          <w:sz w:val="48"/>
          <w:szCs w:val="48"/>
        </w:rPr>
        <w:t>Stetige Zinseszinsrechnung</w:t>
      </w:r>
    </w:p>
    <w:p w14:paraId="43038881" w14:textId="77777777" w:rsidR="007266AF" w:rsidRDefault="007266AF" w:rsidP="007266AF"/>
    <w:p w14:paraId="79989FEA" w14:textId="77777777" w:rsidR="007266AF" w:rsidRDefault="007266AF" w:rsidP="007266AF">
      <m:oMath>
        <m:r>
          <w:rPr>
            <w:rFonts w:ascii="Cambria Math" w:hAnsi="Cambria Math"/>
          </w:rPr>
          <m:t>ρ=0,07</m:t>
        </m:r>
      </m:oMath>
      <w:r>
        <w:rPr>
          <w:rFonts w:eastAsiaTheme="minorEastAsia"/>
        </w:rPr>
        <w:t xml:space="preserve"> pro Jahr, </w:t>
      </w:r>
      <w:r w:rsidRPr="00EF10F0">
        <w:rPr>
          <w:rFonts w:eastAsiaTheme="minorEastAsia"/>
          <w:u w:val="single"/>
        </w:rPr>
        <w:t>stetige</w:t>
      </w:r>
      <w:r>
        <w:rPr>
          <w:rFonts w:eastAsiaTheme="minorEastAsia"/>
        </w:rPr>
        <w:t xml:space="preserve"> Verzinsung</w:t>
      </w:r>
    </w:p>
    <w:p w14:paraId="6F3BD927" w14:textId="77777777" w:rsidR="007266AF" w:rsidRPr="008C58D7" w:rsidRDefault="009464D1" w:rsidP="007266A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=200</m:t>
          </m:r>
        </m:oMath>
      </m:oMathPara>
    </w:p>
    <w:p w14:paraId="6A3EE9F2" w14:textId="0AA1E107" w:rsidR="00E27769" w:rsidRPr="008C58D7" w:rsidRDefault="009464D1" w:rsidP="007266A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0+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⋅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>Δ</m:t>
                  </m:r>
                  <m:r>
                    <w:rPr>
                      <w:rFonts w:ascii="Cambria Math" w:hAnsi="Cambria Math"/>
                      <w:color w:val="FF0000"/>
                    </w:rPr>
                    <m:t>T</m:t>
                  </m:r>
                  <m:r>
                    <w:rPr>
                      <w:rFonts w:ascii="Cambria Math" w:hAnsi="Cambria Math"/>
                    </w:rPr>
                    <m:t>⋅ρ</m:t>
                  </m:r>
                </m:e>
              </m:d>
            </m:e>
          </m:func>
        </m:oMath>
      </m:oMathPara>
    </w:p>
    <w:p w14:paraId="27EE3601" w14:textId="77777777" w:rsidR="007266AF" w:rsidRDefault="007266AF" w:rsidP="007266AF">
      <w:r>
        <w:t xml:space="preserve">Halbes Jahr: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T=0,5</m:t>
        </m:r>
      </m:oMath>
    </w:p>
    <w:p w14:paraId="789A87CC" w14:textId="1DCEA4DA" w:rsidR="007266AF" w:rsidRPr="007C3829" w:rsidRDefault="009464D1" w:rsidP="007266A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0,5</m:t>
              </m:r>
            </m:sub>
          </m:sSub>
          <m:r>
            <w:rPr>
              <w:rFonts w:ascii="Cambria Math" w:hAnsi="Cambria Math"/>
            </w:rPr>
            <m:t>=200⋅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0,5⋅0,07</m:t>
                  </m:r>
                </m:e>
              </m:d>
            </m:e>
          </m:func>
          <m:r>
            <w:rPr>
              <w:rFonts w:ascii="Cambria Math" w:hAnsi="Cambria Math"/>
            </w:rPr>
            <m:t>≈</m:t>
          </m:r>
          <m:r>
            <w:rPr>
              <w:rFonts w:ascii="Cambria Math" w:eastAsiaTheme="minorEastAsia" w:hAnsi="Cambria Math"/>
            </w:rPr>
            <m:t>207,12</m:t>
          </m:r>
        </m:oMath>
      </m:oMathPara>
    </w:p>
    <w:p w14:paraId="5B58893B" w14:textId="76139E8B" w:rsidR="007266AF" w:rsidRPr="008C58D7" w:rsidRDefault="007266AF" w:rsidP="007266AF">
      <w:pPr>
        <w:rPr>
          <w:rFonts w:eastAsiaTheme="minorEastAsia"/>
        </w:rPr>
      </w:pPr>
      <w:r>
        <w:rPr>
          <w:rFonts w:eastAsiaTheme="minorEastAsia"/>
        </w:rPr>
        <w:t>Eineinhalb Jahre</w:t>
      </w:r>
      <w:r>
        <w:t xml:space="preserve">: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T=1,5</m:t>
        </m:r>
      </m:oMath>
    </w:p>
    <w:p w14:paraId="6E957A77" w14:textId="2F78EB23" w:rsidR="007266AF" w:rsidRPr="007C3829" w:rsidRDefault="009464D1" w:rsidP="007266A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1,5</m:t>
              </m:r>
            </m:sub>
          </m:sSub>
          <m:r>
            <w:rPr>
              <w:rFonts w:ascii="Cambria Math" w:hAnsi="Cambria Math"/>
            </w:rPr>
            <m:t>=200⋅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1,5⋅0,07</m:t>
                  </m:r>
                </m:e>
              </m:d>
            </m:e>
          </m:func>
          <m:r>
            <w:rPr>
              <w:rFonts w:ascii="Cambria Math" w:hAnsi="Cambria Math"/>
            </w:rPr>
            <m:t>≈222,14</m:t>
          </m:r>
        </m:oMath>
      </m:oMathPara>
    </w:p>
    <w:p w14:paraId="778825DB" w14:textId="77777777" w:rsidR="007266AF" w:rsidRDefault="007266AF" w:rsidP="007266AF">
      <w:r>
        <w:t>Ein Jahr, acht Monate:</w:t>
      </w:r>
    </w:p>
    <w:p w14:paraId="3D2141DD" w14:textId="5D176787" w:rsidR="007266AF" w:rsidRPr="00FC31E2" w:rsidRDefault="009464D1" w:rsidP="007266A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1+8/12</m:t>
              </m:r>
            </m:sub>
          </m:sSub>
          <m:r>
            <w:rPr>
              <w:rFonts w:ascii="Cambria Math" w:hAnsi="Cambria Math"/>
            </w:rPr>
            <m:t>=200⋅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8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12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/>
                    </w:rPr>
                    <m:t>⋅0,07</m:t>
                  </m:r>
                </m:e>
              </m:d>
            </m:e>
          </m:func>
          <m:r>
            <w:rPr>
              <w:rFonts w:ascii="Cambria Math" w:hAnsi="Cambria Math"/>
            </w:rPr>
            <m:t>≈224,75</m:t>
          </m:r>
        </m:oMath>
      </m:oMathPara>
    </w:p>
    <w:p w14:paraId="3FE88624" w14:textId="77777777" w:rsidR="007266AF" w:rsidRDefault="007266AF" w:rsidP="007266AF">
      <w:r>
        <w:t xml:space="preserve">Fünf Jahre: </w:t>
      </w:r>
    </w:p>
    <w:p w14:paraId="566ED829" w14:textId="0F892518" w:rsidR="007266AF" w:rsidRPr="002F184E" w:rsidRDefault="009464D1" w:rsidP="007266A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  <m:r>
            <w:rPr>
              <w:rFonts w:ascii="Cambria Math" w:hAnsi="Cambria Math"/>
            </w:rPr>
            <m:t>=200⋅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5⋅0,07</m:t>
                  </m:r>
                </m:e>
              </m:d>
            </m:e>
          </m:func>
          <m:r>
            <w:rPr>
              <w:rFonts w:ascii="Cambria Math" w:hAnsi="Cambria Math"/>
            </w:rPr>
            <m:t>≈</m:t>
          </m:r>
          <m:r>
            <w:rPr>
              <w:rFonts w:ascii="Cambria Math" w:eastAsiaTheme="minorEastAsia" w:hAnsi="Cambria Math"/>
            </w:rPr>
            <m:t>283,81</m:t>
          </m:r>
        </m:oMath>
      </m:oMathPara>
    </w:p>
    <w:p w14:paraId="756788DD" w14:textId="77777777" w:rsidR="007266AF" w:rsidRDefault="007266AF" w:rsidP="007266AF"/>
    <w:p w14:paraId="1FFA7CAD" w14:textId="23B909B1" w:rsidR="007266AF" w:rsidRDefault="007266AF" w:rsidP="007266AF">
      <w:r w:rsidRPr="00147476">
        <w:rPr>
          <w:u w:val="single"/>
        </w:rPr>
        <w:t>Einschub</w:t>
      </w:r>
      <w:r>
        <w:t>:</w:t>
      </w:r>
      <w:r w:rsidR="00005715">
        <w:t xml:space="preserve"> </w:t>
      </w:r>
      <w:r w:rsidR="00AE7808">
        <w:t>Kapital nach zweieinhalb Jahren mit stetiger Verzinsung</w:t>
      </w:r>
    </w:p>
    <w:p w14:paraId="678DAC06" w14:textId="21F04387" w:rsidR="007266AF" w:rsidRPr="00E31A0C" w:rsidRDefault="009464D1" w:rsidP="007266A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1,07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2,5</m:t>
              </m:r>
            </m:sup>
          </m:sSup>
          <m:r>
            <w:rPr>
              <w:rFonts w:ascii="Cambria Math" w:hAnsi="Cambria Math"/>
            </w:rPr>
            <m:t>=200⋅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ln</m:t>
                      </m:r>
                    </m:fName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1,07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2,5</m:t>
                              </m:r>
                            </m:sup>
                          </m:sSup>
                        </m:e>
                      </m:d>
                    </m:e>
                  </m:func>
                </m:e>
              </m:d>
            </m:e>
          </m:func>
          <m:r>
            <w:rPr>
              <w:rFonts w:ascii="Cambria Math" w:hAnsi="Cambria Math"/>
            </w:rPr>
            <m:t>=200⋅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2,5⋅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1,07</m:t>
                          </m:r>
                        </m:e>
                      </m:d>
                    </m:e>
                  </m:func>
                </m:e>
              </m:d>
            </m:e>
          </m:func>
          <m:r>
            <w:rPr>
              <w:rFonts w:ascii="Cambria Math" w:hAnsi="Cambria Math"/>
            </w:rPr>
            <m:t>=200⋅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2,5⋅ρ</m:t>
                  </m:r>
                </m:e>
              </m:d>
            </m:e>
          </m:func>
        </m:oMath>
      </m:oMathPara>
    </w:p>
    <w:p w14:paraId="42A04B05" w14:textId="77777777" w:rsidR="006A378C" w:rsidRDefault="007266AF" w:rsidP="006A378C">
      <w:pPr>
        <w:rPr>
          <w:rFonts w:eastAsiaTheme="minorEastAsia"/>
        </w:rPr>
      </w:pPr>
      <w:r>
        <w:t xml:space="preserve">mit </w:t>
      </w:r>
      <m:oMath>
        <m:r>
          <w:rPr>
            <w:rFonts w:ascii="Cambria Math" w:hAnsi="Cambria Math"/>
          </w:rPr>
          <m:t>ρ=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1,07</m:t>
                </m:r>
              </m:e>
            </m:d>
          </m:e>
        </m:func>
      </m:oMath>
    </w:p>
    <w:p w14:paraId="410D3E57" w14:textId="7677EB10" w:rsidR="007266AF" w:rsidRPr="006A378C" w:rsidRDefault="006A378C" w:rsidP="007266AF">
      <w:pPr>
        <w:rPr>
          <w:rFonts w:eastAsiaTheme="minorEastAsia"/>
        </w:rPr>
      </w:pPr>
      <w:r>
        <w:t>Rechenregel</w:t>
      </w:r>
      <w:r>
        <w:rPr>
          <w:rFonts w:ascii="Segoe UI" w:hAnsi="Segoe UI" w:cs="Segoe UI"/>
          <w:color w:val="242B34"/>
          <w:shd w:val="clear" w:color="auto" w:fill="FFFFFF"/>
        </w:rPr>
        <w:t> </w:t>
      </w:r>
      <w:r w:rsidRPr="006A378C">
        <w:rPr>
          <w:rFonts w:eastAsiaTheme="minorEastAsia"/>
        </w:rPr>
        <w:t xml:space="preserve">von </w:t>
      </w:r>
      <m:oMath>
        <m:r>
          <w:rPr>
            <w:rFonts w:ascii="Cambria Math" w:eastAsiaTheme="minorEastAsia" w:hAnsi="Cambria Math"/>
          </w:rPr>
          <m:t>ln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</m:t>
            </m:r>
            <m:r>
              <w:rPr>
                <w:rFonts w:ascii="Cambria Math" w:eastAsiaTheme="minorEastAsia" w:hAnsi="Cambria Math"/>
                <w:color w:val="FF0000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00B0F0"/>
              </w:rPr>
              <m:t>n</m:t>
            </m:r>
          </m:sup>
        </m:sSup>
        <m:r>
          <w:rPr>
            <w:rFonts w:ascii="Cambria Math" w:eastAsiaTheme="minorEastAsia" w:hAnsi="Cambria Math"/>
          </w:rPr>
          <m:t>)=</m:t>
        </m:r>
        <m:r>
          <w:rPr>
            <w:rFonts w:ascii="Cambria Math" w:eastAsiaTheme="minorEastAsia" w:hAnsi="Cambria Math"/>
            <w:color w:val="00B0F0"/>
          </w:rPr>
          <m:t>n</m:t>
        </m:r>
        <m:r>
          <w:rPr>
            <w:rFonts w:ascii="Cambria Math" w:hAnsi="Cambria Math"/>
          </w:rPr>
          <m:t>⋅</m:t>
        </m:r>
        <m:r>
          <m:rPr>
            <m:sty m:val="p"/>
          </m:rPr>
          <w:rPr>
            <w:rFonts w:ascii="Cambria Math" w:eastAsiaTheme="minorEastAsia" w:hAnsi="Cambria Math"/>
          </w:rPr>
          <m:t>ln⁡</m:t>
        </m:r>
        <m:r>
          <w:rPr>
            <w:rFonts w:ascii="Cambria Math" w:eastAsiaTheme="minorEastAsia" w:hAnsi="Cambria Math"/>
          </w:rPr>
          <m:t>(</m:t>
        </m:r>
        <m:r>
          <w:rPr>
            <w:rFonts w:ascii="Cambria Math" w:eastAsiaTheme="minorEastAsia" w:hAnsi="Cambria Math"/>
            <w:color w:val="FF0000"/>
          </w:rPr>
          <m:t>x</m:t>
        </m:r>
        <m:r>
          <w:rPr>
            <w:rFonts w:ascii="Cambria Math" w:eastAsiaTheme="minorEastAsia" w:hAnsi="Cambria Math"/>
          </w:rPr>
          <m:t>)</m:t>
        </m:r>
      </m:oMath>
    </w:p>
    <w:p w14:paraId="341D797B" w14:textId="77777777" w:rsidR="007266AF" w:rsidRDefault="007266AF" w:rsidP="007266AF">
      <w:r>
        <w:t xml:space="preserve">Das heißt: </w:t>
      </w:r>
    </w:p>
    <w:p w14:paraId="5B2CCA9F" w14:textId="4A62EE7D" w:rsidR="006A378C" w:rsidRDefault="00FE2A36" w:rsidP="00CF5EF6">
      <w:pPr>
        <w:rPr>
          <w:rFonts w:eastAsiaTheme="minorEastAsia"/>
        </w:rPr>
      </w:pPr>
      <m:oMath>
        <m:r>
          <w:rPr>
            <w:rFonts w:ascii="Cambria Math" w:hAnsi="Cambria Math"/>
          </w:rPr>
          <m:t>200⋅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1,07</m:t>
                </m:r>
              </m:e>
            </m:d>
          </m:e>
          <m:sup>
            <m:r>
              <w:rPr>
                <w:rFonts w:ascii="Cambria Math" w:hAnsi="Cambria Math"/>
              </w:rPr>
              <m:t>2,5</m:t>
            </m:r>
          </m:sup>
        </m:sSup>
      </m:oMath>
      <w:r w:rsidR="007266AF">
        <w:rPr>
          <w:rFonts w:eastAsiaTheme="minorEastAsia"/>
        </w:rPr>
        <w:t xml:space="preserve"> lässt sich interpretieren als eine stetige Verzinsung (mit dem Zins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1,07</m:t>
                </m:r>
              </m:e>
            </m:d>
          </m:e>
        </m:func>
      </m:oMath>
      <w:r w:rsidR="007266AF">
        <w:rPr>
          <w:rFonts w:eastAsiaTheme="minorEastAsia"/>
        </w:rPr>
        <w:t>)</w:t>
      </w:r>
      <w:r w:rsidR="00442B4F">
        <w:rPr>
          <w:rFonts w:eastAsiaTheme="minorEastAsia"/>
        </w:rPr>
        <w:t xml:space="preserve"> </w:t>
      </w:r>
    </w:p>
    <w:p w14:paraId="18989169" w14:textId="77777777" w:rsidR="006A378C" w:rsidRDefault="006A378C" w:rsidP="00CF5EF6">
      <w:pPr>
        <w:rPr>
          <w:rFonts w:eastAsiaTheme="minorEastAsia"/>
        </w:rPr>
      </w:pPr>
    </w:p>
    <w:p w14:paraId="07A2B86E" w14:textId="3AF86CF0" w:rsidR="0097170B" w:rsidRPr="0097170B" w:rsidRDefault="007266AF" w:rsidP="00CF5EF6">
      <w:pPr>
        <w:rPr>
          <w:rFonts w:eastAsiaTheme="minorEastAsia"/>
        </w:rPr>
      </w:pPr>
      <w:r w:rsidRPr="006A378C">
        <w:rPr>
          <w:rFonts w:eastAsiaTheme="minorEastAsia"/>
          <w:u w:val="single"/>
        </w:rPr>
        <w:t>Einschub</w:t>
      </w:r>
      <w:r>
        <w:rPr>
          <w:rFonts w:eastAsiaTheme="minorEastAsia"/>
        </w:rPr>
        <w:t>: Vergleich der Verzinsungsverfahren</w:t>
      </w:r>
      <w:r w:rsidR="00273FB3">
        <w:rPr>
          <w:rFonts w:eastAsiaTheme="minorEastAsia"/>
        </w:rPr>
        <w:t xml:space="preserve"> mit Zinseszinsen</w:t>
      </w:r>
    </w:p>
    <w:p w14:paraId="33FD8A2C" w14:textId="25FEFAE5" w:rsidR="00B44252" w:rsidRDefault="009464D1" w:rsidP="00CF5EF6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=200</m:t>
        </m:r>
      </m:oMath>
      <w:r w:rsidR="0097170B">
        <w:rPr>
          <w:rFonts w:eastAsiaTheme="minorEastAsia"/>
        </w:rPr>
        <w:t xml:space="preserve"> und r=7% pro Jahr </w:t>
      </w:r>
    </w:p>
    <w:p w14:paraId="4DACEEA4" w14:textId="643B1DB0" w:rsidR="004C51F4" w:rsidRPr="00DB479B" w:rsidRDefault="0097170B" w:rsidP="00CF5EF6">
      <w:pPr>
        <w:rPr>
          <w:rFonts w:eastAsiaTheme="minorEastAsia"/>
        </w:rPr>
      </w:pPr>
      <w:r w:rsidRPr="0097170B">
        <w:rPr>
          <w:rFonts w:eastAsiaTheme="minorEastAsia"/>
        </w:rPr>
        <w:t>Kapital bei unterschiedlichen Verzinsungsverfahren</w:t>
      </w:r>
      <w:r w:rsidR="007425AF">
        <w:rPr>
          <w:rFonts w:eastAsiaTheme="minorEastAsia"/>
        </w:rPr>
        <w:t xml:space="preserve"> mit Zinseszinsen</w:t>
      </w:r>
      <w:r>
        <w:rPr>
          <w:rFonts w:eastAsiaTheme="minorEastAsia"/>
        </w:rPr>
        <w:t xml:space="preserve"> nach 1, 2, 3, 4 und 5 Jahren</w:t>
      </w:r>
      <w:r w:rsidR="001624A3">
        <w:rPr>
          <w:rFonts w:eastAsiaTheme="minorEastAsia"/>
        </w:rPr>
        <w:t xml:space="preserve"> (</w:t>
      </w:r>
      <w:r w:rsidR="00064AE0">
        <w:rPr>
          <w:rFonts w:eastAsiaTheme="minorEastAsia"/>
        </w:rPr>
        <w:t>Kapitalbindungsdauer ganzer Jahre</w:t>
      </w:r>
      <w:r w:rsidR="001624A3">
        <w:rPr>
          <w:rFonts w:eastAsiaTheme="minorEastAsia"/>
        </w:rPr>
        <w:t>)</w:t>
      </w:r>
    </w:p>
    <w:tbl>
      <w:tblPr>
        <w:tblStyle w:val="Tabellenraster"/>
        <w:tblW w:w="9447" w:type="dxa"/>
        <w:tblInd w:w="-5" w:type="dxa"/>
        <w:tblLook w:val="04A0" w:firstRow="1" w:lastRow="0" w:firstColumn="1" w:lastColumn="0" w:noHBand="0" w:noVBand="1"/>
      </w:tblPr>
      <w:tblGrid>
        <w:gridCol w:w="3958"/>
        <w:gridCol w:w="1169"/>
        <w:gridCol w:w="1080"/>
        <w:gridCol w:w="1080"/>
        <w:gridCol w:w="1080"/>
        <w:gridCol w:w="1080"/>
      </w:tblGrid>
      <w:tr w:rsidR="00467DB1" w:rsidRPr="001C4304" w14:paraId="44242A88" w14:textId="77777777" w:rsidTr="005E7DA5">
        <w:trPr>
          <w:trHeight w:val="300"/>
        </w:trPr>
        <w:tc>
          <w:tcPr>
            <w:tcW w:w="3958" w:type="dxa"/>
            <w:noWrap/>
            <w:hideMark/>
          </w:tcPr>
          <w:p w14:paraId="7DEE2610" w14:textId="276B9E29" w:rsidR="00467DB1" w:rsidRPr="001C4304" w:rsidRDefault="00467DB1" w:rsidP="00467DB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Verzinsungsverfahren</w:t>
            </w:r>
          </w:p>
        </w:tc>
        <w:tc>
          <w:tcPr>
            <w:tcW w:w="1169" w:type="dxa"/>
            <w:noWrap/>
            <w:hideMark/>
          </w:tcPr>
          <w:p w14:paraId="34372208" w14:textId="5FBCA731" w:rsidR="00467DB1" w:rsidRPr="001C4304" w:rsidRDefault="009464D1" w:rsidP="00467DB1">
            <w:pPr>
              <w:jc w:val="both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080" w:type="dxa"/>
            <w:noWrap/>
            <w:hideMark/>
          </w:tcPr>
          <w:p w14:paraId="42216E3D" w14:textId="724D917C" w:rsidR="00467DB1" w:rsidRPr="001C4304" w:rsidRDefault="009464D1" w:rsidP="00467DB1">
            <w:pPr>
              <w:jc w:val="both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080" w:type="dxa"/>
            <w:noWrap/>
            <w:hideMark/>
          </w:tcPr>
          <w:p w14:paraId="178EF221" w14:textId="331A17CA" w:rsidR="00467DB1" w:rsidRPr="001C4304" w:rsidRDefault="009464D1" w:rsidP="00467DB1">
            <w:pPr>
              <w:jc w:val="both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080" w:type="dxa"/>
            <w:noWrap/>
            <w:hideMark/>
          </w:tcPr>
          <w:p w14:paraId="61EB98E7" w14:textId="6CDEE238" w:rsidR="00467DB1" w:rsidRPr="001C4304" w:rsidRDefault="009464D1" w:rsidP="00467DB1">
            <w:pPr>
              <w:jc w:val="both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080" w:type="dxa"/>
            <w:noWrap/>
            <w:hideMark/>
          </w:tcPr>
          <w:p w14:paraId="2655C99C" w14:textId="43F799D9" w:rsidR="00467DB1" w:rsidRPr="001C4304" w:rsidRDefault="009464D1" w:rsidP="00467DB1">
            <w:pPr>
              <w:jc w:val="both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sub>
                </m:sSub>
              </m:oMath>
            </m:oMathPara>
          </w:p>
        </w:tc>
      </w:tr>
      <w:tr w:rsidR="003C3A69" w:rsidRPr="001C4304" w14:paraId="2392323E" w14:textId="77777777" w:rsidTr="005E7DA5">
        <w:trPr>
          <w:trHeight w:val="300"/>
        </w:trPr>
        <w:tc>
          <w:tcPr>
            <w:tcW w:w="3958" w:type="dxa"/>
            <w:noWrap/>
            <w:hideMark/>
          </w:tcPr>
          <w:p w14:paraId="2A5CE66C" w14:textId="4CD9336D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J</w:t>
            </w:r>
            <w:r w:rsidRPr="001C4304">
              <w:rPr>
                <w:rFonts w:eastAsiaTheme="minorEastAsia"/>
              </w:rPr>
              <w:t>ährliche</w:t>
            </w:r>
            <w:r>
              <w:rPr>
                <w:rFonts w:eastAsiaTheme="minorEastAsia"/>
              </w:rPr>
              <w:t>r</w:t>
            </w:r>
            <w:r w:rsidRPr="001C4304">
              <w:rPr>
                <w:rFonts w:eastAsiaTheme="minorEastAsia"/>
              </w:rPr>
              <w:t xml:space="preserve"> Zinszuschlag</w:t>
            </w:r>
          </w:p>
        </w:tc>
        <w:tc>
          <w:tcPr>
            <w:tcW w:w="1169" w:type="dxa"/>
            <w:noWrap/>
            <w:vAlign w:val="bottom"/>
            <w:hideMark/>
          </w:tcPr>
          <w:p w14:paraId="49007A87" w14:textId="28DBD79D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214,0000</w:t>
            </w:r>
          </w:p>
        </w:tc>
        <w:tc>
          <w:tcPr>
            <w:tcW w:w="1080" w:type="dxa"/>
            <w:noWrap/>
            <w:vAlign w:val="bottom"/>
            <w:hideMark/>
          </w:tcPr>
          <w:p w14:paraId="326956D9" w14:textId="293C4D9C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228,9800</w:t>
            </w:r>
          </w:p>
        </w:tc>
        <w:tc>
          <w:tcPr>
            <w:tcW w:w="1080" w:type="dxa"/>
            <w:noWrap/>
            <w:vAlign w:val="bottom"/>
            <w:hideMark/>
          </w:tcPr>
          <w:p w14:paraId="0E359974" w14:textId="789AB16D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245,0086</w:t>
            </w:r>
          </w:p>
        </w:tc>
        <w:tc>
          <w:tcPr>
            <w:tcW w:w="1080" w:type="dxa"/>
            <w:noWrap/>
            <w:vAlign w:val="bottom"/>
            <w:hideMark/>
          </w:tcPr>
          <w:p w14:paraId="394CA9B8" w14:textId="44362228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262,1592</w:t>
            </w:r>
          </w:p>
        </w:tc>
        <w:tc>
          <w:tcPr>
            <w:tcW w:w="1080" w:type="dxa"/>
            <w:noWrap/>
            <w:vAlign w:val="bottom"/>
            <w:hideMark/>
          </w:tcPr>
          <w:p w14:paraId="4D17C29F" w14:textId="67942668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280,5103</w:t>
            </w:r>
          </w:p>
        </w:tc>
      </w:tr>
      <w:tr w:rsidR="003C3A69" w:rsidRPr="001C4304" w14:paraId="78D7DE1E" w14:textId="77777777" w:rsidTr="005E7DA5">
        <w:trPr>
          <w:trHeight w:val="300"/>
        </w:trPr>
        <w:tc>
          <w:tcPr>
            <w:tcW w:w="3958" w:type="dxa"/>
            <w:noWrap/>
            <w:hideMark/>
          </w:tcPr>
          <w:p w14:paraId="3A9E3E41" w14:textId="08EFEC35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M</w:t>
            </w:r>
            <w:r w:rsidRPr="001C4304">
              <w:rPr>
                <w:rFonts w:eastAsiaTheme="minorEastAsia"/>
              </w:rPr>
              <w:t>onatliche</w:t>
            </w:r>
            <w:r>
              <w:rPr>
                <w:rFonts w:eastAsiaTheme="minorEastAsia"/>
              </w:rPr>
              <w:t>r</w:t>
            </w:r>
            <w:r w:rsidRPr="001C4304">
              <w:rPr>
                <w:rFonts w:eastAsiaTheme="minorEastAsia"/>
              </w:rPr>
              <w:t xml:space="preserve"> Zinszuschlag</w:t>
            </w:r>
          </w:p>
        </w:tc>
        <w:tc>
          <w:tcPr>
            <w:tcW w:w="1169" w:type="dxa"/>
            <w:noWrap/>
            <w:vAlign w:val="bottom"/>
            <w:hideMark/>
          </w:tcPr>
          <w:p w14:paraId="63C71343" w14:textId="26726F47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214,4580</w:t>
            </w:r>
          </w:p>
        </w:tc>
        <w:tc>
          <w:tcPr>
            <w:tcW w:w="1080" w:type="dxa"/>
            <w:noWrap/>
            <w:vAlign w:val="bottom"/>
            <w:hideMark/>
          </w:tcPr>
          <w:p w14:paraId="673ACE66" w14:textId="2E1D1106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229,9612</w:t>
            </w:r>
          </w:p>
        </w:tc>
        <w:tc>
          <w:tcPr>
            <w:tcW w:w="1080" w:type="dxa"/>
            <w:noWrap/>
            <w:vAlign w:val="bottom"/>
            <w:hideMark/>
          </w:tcPr>
          <w:p w14:paraId="560D0FD2" w14:textId="7D2C768D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246,5851</w:t>
            </w:r>
          </w:p>
        </w:tc>
        <w:tc>
          <w:tcPr>
            <w:tcW w:w="1080" w:type="dxa"/>
            <w:noWrap/>
            <w:vAlign w:val="bottom"/>
            <w:hideMark/>
          </w:tcPr>
          <w:p w14:paraId="4E24D34A" w14:textId="2075F9FF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264,4108</w:t>
            </w:r>
          </w:p>
        </w:tc>
        <w:tc>
          <w:tcPr>
            <w:tcW w:w="1080" w:type="dxa"/>
            <w:noWrap/>
            <w:vAlign w:val="bottom"/>
            <w:hideMark/>
          </w:tcPr>
          <w:p w14:paraId="75CA9C37" w14:textId="3B1645A4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283,5251</w:t>
            </w:r>
          </w:p>
        </w:tc>
      </w:tr>
      <w:tr w:rsidR="003C3A69" w:rsidRPr="001C4304" w14:paraId="0D1EE6EF" w14:textId="77777777" w:rsidTr="005E7DA5">
        <w:trPr>
          <w:trHeight w:val="300"/>
        </w:trPr>
        <w:tc>
          <w:tcPr>
            <w:tcW w:w="3958" w:type="dxa"/>
            <w:noWrap/>
            <w:hideMark/>
          </w:tcPr>
          <w:p w14:paraId="0C7113B9" w14:textId="3AFBBED9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T</w:t>
            </w:r>
            <w:r w:rsidRPr="001C4304">
              <w:rPr>
                <w:rFonts w:eastAsiaTheme="minorEastAsia"/>
              </w:rPr>
              <w:t>ägliche</w:t>
            </w:r>
            <w:r>
              <w:rPr>
                <w:rFonts w:eastAsiaTheme="minorEastAsia"/>
              </w:rPr>
              <w:t>r</w:t>
            </w:r>
            <w:r w:rsidRPr="001C4304">
              <w:rPr>
                <w:rFonts w:eastAsiaTheme="minorEastAsia"/>
              </w:rPr>
              <w:t xml:space="preserve"> Zinszuschlag</w:t>
            </w:r>
          </w:p>
        </w:tc>
        <w:tc>
          <w:tcPr>
            <w:tcW w:w="1169" w:type="dxa"/>
            <w:noWrap/>
            <w:vAlign w:val="bottom"/>
            <w:hideMark/>
          </w:tcPr>
          <w:p w14:paraId="690E4632" w14:textId="67CED926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214,5002</w:t>
            </w:r>
          </w:p>
        </w:tc>
        <w:tc>
          <w:tcPr>
            <w:tcW w:w="1080" w:type="dxa"/>
            <w:noWrap/>
            <w:vAlign w:val="bottom"/>
            <w:hideMark/>
          </w:tcPr>
          <w:p w14:paraId="63A7C986" w14:textId="52507179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230,0516</w:t>
            </w:r>
          </w:p>
        </w:tc>
        <w:tc>
          <w:tcPr>
            <w:tcW w:w="1080" w:type="dxa"/>
            <w:noWrap/>
            <w:vAlign w:val="bottom"/>
            <w:hideMark/>
          </w:tcPr>
          <w:p w14:paraId="36EAFFF5" w14:textId="2B9B13EB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246,7306</w:t>
            </w:r>
          </w:p>
        </w:tc>
        <w:tc>
          <w:tcPr>
            <w:tcW w:w="1080" w:type="dxa"/>
            <w:noWrap/>
            <w:vAlign w:val="bottom"/>
            <w:hideMark/>
          </w:tcPr>
          <w:p w14:paraId="706A3184" w14:textId="6A960C9D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264,6188</w:t>
            </w:r>
          </w:p>
        </w:tc>
        <w:tc>
          <w:tcPr>
            <w:tcW w:w="1080" w:type="dxa"/>
            <w:noWrap/>
            <w:vAlign w:val="bottom"/>
            <w:hideMark/>
          </w:tcPr>
          <w:p w14:paraId="34FA9B27" w14:textId="547EF57E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283,8039</w:t>
            </w:r>
          </w:p>
        </w:tc>
      </w:tr>
      <w:tr w:rsidR="003C3A69" w:rsidRPr="001C4304" w14:paraId="17E056A2" w14:textId="77777777" w:rsidTr="005E7DA5">
        <w:trPr>
          <w:trHeight w:val="300"/>
        </w:trPr>
        <w:tc>
          <w:tcPr>
            <w:tcW w:w="3958" w:type="dxa"/>
            <w:noWrap/>
            <w:vAlign w:val="bottom"/>
          </w:tcPr>
          <w:p w14:paraId="16FC378D" w14:textId="238F6BA4" w:rsidR="003C3A69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Stetige Zinseszinsrechnung</w:t>
            </w:r>
          </w:p>
        </w:tc>
        <w:tc>
          <w:tcPr>
            <w:tcW w:w="1169" w:type="dxa"/>
            <w:noWrap/>
            <w:vAlign w:val="bottom"/>
          </w:tcPr>
          <w:p w14:paraId="64EBE966" w14:textId="524F1286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214,5016</w:t>
            </w:r>
          </w:p>
        </w:tc>
        <w:tc>
          <w:tcPr>
            <w:tcW w:w="1080" w:type="dxa"/>
            <w:noWrap/>
            <w:vAlign w:val="bottom"/>
          </w:tcPr>
          <w:p w14:paraId="4965CB57" w14:textId="610DD9BF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230,0548</w:t>
            </w:r>
          </w:p>
        </w:tc>
        <w:tc>
          <w:tcPr>
            <w:tcW w:w="1080" w:type="dxa"/>
            <w:noWrap/>
            <w:vAlign w:val="bottom"/>
          </w:tcPr>
          <w:p w14:paraId="6136A7EA" w14:textId="7FC99B9D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246,7356</w:t>
            </w:r>
          </w:p>
        </w:tc>
        <w:tc>
          <w:tcPr>
            <w:tcW w:w="1080" w:type="dxa"/>
            <w:noWrap/>
            <w:vAlign w:val="bottom"/>
          </w:tcPr>
          <w:p w14:paraId="08D497A6" w14:textId="4D97B243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264,6260</w:t>
            </w:r>
          </w:p>
        </w:tc>
        <w:tc>
          <w:tcPr>
            <w:tcW w:w="1080" w:type="dxa"/>
            <w:noWrap/>
            <w:vAlign w:val="bottom"/>
          </w:tcPr>
          <w:p w14:paraId="5ECA7466" w14:textId="0B3B8AD8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283,8135</w:t>
            </w:r>
          </w:p>
        </w:tc>
      </w:tr>
    </w:tbl>
    <w:p w14:paraId="68ED51A7" w14:textId="3DF3EA06" w:rsidR="006B2B97" w:rsidRDefault="006B2B97" w:rsidP="009B54B8">
      <w:pPr>
        <w:rPr>
          <w:rFonts w:eastAsiaTheme="minorEastAsia"/>
        </w:rPr>
      </w:pPr>
    </w:p>
    <w:p w14:paraId="5165B5BB" w14:textId="58E6757E" w:rsidR="00B44252" w:rsidRDefault="00064AE0" w:rsidP="009B54B8">
      <w:pPr>
        <w:rPr>
          <w:rFonts w:eastAsiaTheme="minorEastAsia"/>
        </w:rPr>
      </w:pPr>
      <w:r>
        <w:rPr>
          <w:rFonts w:eastAsiaTheme="minorEastAsia"/>
        </w:rPr>
        <w:t>Konkret</w:t>
      </w:r>
      <w:r w:rsidR="00667D18">
        <w:rPr>
          <w:rFonts w:eastAsiaTheme="minorEastAsia"/>
        </w:rPr>
        <w:t>e</w:t>
      </w:r>
      <w:r w:rsidR="005A34FC">
        <w:rPr>
          <w:rFonts w:eastAsiaTheme="minorEastAsia"/>
        </w:rPr>
        <w:t xml:space="preserve"> Berechnung</w:t>
      </w:r>
      <w:r>
        <w:rPr>
          <w:rFonts w:eastAsiaTheme="minorEastAsia"/>
        </w:rPr>
        <w:t xml:space="preserve">: </w:t>
      </w:r>
    </w:p>
    <w:tbl>
      <w:tblPr>
        <w:tblStyle w:val="Tabellenraster"/>
        <w:tblW w:w="10452" w:type="dxa"/>
        <w:tblInd w:w="-5" w:type="dxa"/>
        <w:tblLook w:val="04A0" w:firstRow="1" w:lastRow="0" w:firstColumn="1" w:lastColumn="0" w:noHBand="0" w:noVBand="1"/>
      </w:tblPr>
      <w:tblGrid>
        <w:gridCol w:w="2732"/>
        <w:gridCol w:w="2570"/>
        <w:gridCol w:w="2575"/>
        <w:gridCol w:w="2575"/>
      </w:tblGrid>
      <w:tr w:rsidR="004C4FB1" w:rsidRPr="001C4304" w14:paraId="44DF2BCA" w14:textId="77777777" w:rsidTr="00DA1E1D">
        <w:trPr>
          <w:trHeight w:val="300"/>
        </w:trPr>
        <w:tc>
          <w:tcPr>
            <w:tcW w:w="2732" w:type="dxa"/>
            <w:noWrap/>
            <w:hideMark/>
          </w:tcPr>
          <w:p w14:paraId="75F98C71" w14:textId="77777777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Verzinsungsverfahren</w:t>
            </w:r>
          </w:p>
        </w:tc>
        <w:tc>
          <w:tcPr>
            <w:tcW w:w="2570" w:type="dxa"/>
            <w:noWrap/>
            <w:hideMark/>
          </w:tcPr>
          <w:p w14:paraId="018DBF45" w14:textId="6E53DEA4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Kapital nach einem Jahr </w:t>
            </w:r>
          </w:p>
        </w:tc>
        <w:tc>
          <w:tcPr>
            <w:tcW w:w="2575" w:type="dxa"/>
            <w:noWrap/>
            <w:hideMark/>
          </w:tcPr>
          <w:p w14:paraId="35EF630E" w14:textId="300AA86E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Kapital nach zwei Jahren </w:t>
            </w:r>
          </w:p>
        </w:tc>
        <w:tc>
          <w:tcPr>
            <w:tcW w:w="2575" w:type="dxa"/>
            <w:noWrap/>
            <w:hideMark/>
          </w:tcPr>
          <w:p w14:paraId="3BB7D146" w14:textId="51F137BD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Kapital nach drei Jahren </w:t>
            </w:r>
          </w:p>
        </w:tc>
      </w:tr>
      <w:tr w:rsidR="004C4FB1" w:rsidRPr="001C4304" w14:paraId="2CD127FE" w14:textId="77777777" w:rsidTr="00DA1E1D">
        <w:trPr>
          <w:trHeight w:val="300"/>
        </w:trPr>
        <w:tc>
          <w:tcPr>
            <w:tcW w:w="2732" w:type="dxa"/>
            <w:noWrap/>
            <w:hideMark/>
          </w:tcPr>
          <w:p w14:paraId="7287DA29" w14:textId="0BC87C0E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J</w:t>
            </w:r>
            <w:r w:rsidRPr="001C4304">
              <w:rPr>
                <w:rFonts w:eastAsiaTheme="minorEastAsia"/>
              </w:rPr>
              <w:t>ährliche</w:t>
            </w:r>
            <w:r>
              <w:rPr>
                <w:rFonts w:eastAsiaTheme="minorEastAsia"/>
              </w:rPr>
              <w:t>r</w:t>
            </w:r>
            <w:r w:rsidRPr="001C4304">
              <w:rPr>
                <w:rFonts w:eastAsiaTheme="minorEastAsia"/>
              </w:rPr>
              <w:t xml:space="preserve"> Zinszuschlag</w:t>
            </w:r>
          </w:p>
        </w:tc>
        <w:tc>
          <w:tcPr>
            <w:tcW w:w="2570" w:type="dxa"/>
            <w:noWrap/>
            <w:vAlign w:val="bottom"/>
            <w:hideMark/>
          </w:tcPr>
          <w:p w14:paraId="60C94C4E" w14:textId="36687726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200∙(1+0,07)</w:t>
            </w:r>
          </w:p>
        </w:tc>
        <w:tc>
          <w:tcPr>
            <w:tcW w:w="2575" w:type="dxa"/>
            <w:noWrap/>
            <w:vAlign w:val="bottom"/>
            <w:hideMark/>
          </w:tcPr>
          <w:p w14:paraId="25813E74" w14:textId="51F73E87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200∙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1+0,07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sup>
              </m:sSup>
            </m:oMath>
          </w:p>
        </w:tc>
        <w:tc>
          <w:tcPr>
            <w:tcW w:w="2575" w:type="dxa"/>
            <w:noWrap/>
            <w:vAlign w:val="bottom"/>
            <w:hideMark/>
          </w:tcPr>
          <w:p w14:paraId="6A45B41E" w14:textId="05781D1F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200∙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1+0,07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3</m:t>
                  </m:r>
                </m:sup>
              </m:sSup>
            </m:oMath>
          </w:p>
        </w:tc>
      </w:tr>
      <w:tr w:rsidR="004C4FB1" w:rsidRPr="001C4304" w14:paraId="76EEA104" w14:textId="77777777" w:rsidTr="00DA1E1D">
        <w:trPr>
          <w:trHeight w:val="300"/>
        </w:trPr>
        <w:tc>
          <w:tcPr>
            <w:tcW w:w="2732" w:type="dxa"/>
            <w:noWrap/>
            <w:hideMark/>
          </w:tcPr>
          <w:p w14:paraId="6EF80659" w14:textId="6827B059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M</w:t>
            </w:r>
            <w:r w:rsidRPr="001C4304">
              <w:rPr>
                <w:rFonts w:eastAsiaTheme="minorEastAsia"/>
              </w:rPr>
              <w:t>onatliche</w:t>
            </w:r>
            <w:r>
              <w:rPr>
                <w:rFonts w:eastAsiaTheme="minorEastAsia"/>
              </w:rPr>
              <w:t>r</w:t>
            </w:r>
            <w:r w:rsidRPr="001C4304">
              <w:rPr>
                <w:rFonts w:eastAsiaTheme="minorEastAsia"/>
              </w:rPr>
              <w:t xml:space="preserve"> Zinszuschlag</w:t>
            </w:r>
          </w:p>
        </w:tc>
        <w:tc>
          <w:tcPr>
            <w:tcW w:w="2570" w:type="dxa"/>
            <w:noWrap/>
            <w:vAlign w:val="bottom"/>
            <w:hideMark/>
          </w:tcPr>
          <w:p w14:paraId="3C1884AF" w14:textId="047E2DE6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200∙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12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color w:val="000000"/>
                        </w:rPr>
                        <m:t>∙</m:t>
                      </m:r>
                      <m:r>
                        <w:rPr>
                          <w:rFonts w:ascii="Cambria Math" w:hAnsi="Cambria Math"/>
                        </w:rPr>
                        <m:t>0,07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 w:cs="Calibri"/>
                      <w:color w:val="000000"/>
                    </w:rPr>
                    <m:t>∙</m:t>
                  </m:r>
                  <m:r>
                    <w:rPr>
                      <w:rFonts w:ascii="Cambria Math" w:hAnsi="Cambria Math"/>
                    </w:rPr>
                    <m:t>12</m:t>
                  </m:r>
                </m:sup>
              </m:sSup>
            </m:oMath>
          </w:p>
        </w:tc>
        <w:tc>
          <w:tcPr>
            <w:tcW w:w="2575" w:type="dxa"/>
            <w:noWrap/>
            <w:vAlign w:val="bottom"/>
            <w:hideMark/>
          </w:tcPr>
          <w:p w14:paraId="13A70D43" w14:textId="1FCF9D29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200∙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12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color w:val="000000"/>
                        </w:rPr>
                        <m:t>∙</m:t>
                      </m:r>
                      <m:r>
                        <w:rPr>
                          <w:rFonts w:ascii="Cambria Math" w:hAnsi="Cambria Math"/>
                        </w:rPr>
                        <m:t>0,07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Cambria Math" w:cs="Calibri"/>
                      <w:color w:val="000000"/>
                    </w:rPr>
                    <m:t>∙12</m:t>
                  </m:r>
                </m:sup>
              </m:sSup>
            </m:oMath>
          </w:p>
        </w:tc>
        <w:tc>
          <w:tcPr>
            <w:tcW w:w="2575" w:type="dxa"/>
            <w:noWrap/>
            <w:vAlign w:val="bottom"/>
            <w:hideMark/>
          </w:tcPr>
          <w:p w14:paraId="0AB47519" w14:textId="7BA281C2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200∙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12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color w:val="000000"/>
                        </w:rPr>
                        <m:t>∙</m:t>
                      </m:r>
                      <m:r>
                        <w:rPr>
                          <w:rFonts w:ascii="Cambria Math" w:hAnsi="Cambria Math"/>
                        </w:rPr>
                        <m:t>0,07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3</m:t>
                  </m:r>
                  <m:r>
                    <m:rPr>
                      <m:sty m:val="p"/>
                    </m:rPr>
                    <w:rPr>
                      <w:rFonts w:ascii="Cambria Math" w:hAnsi="Cambria Math" w:cs="Calibri"/>
                      <w:color w:val="000000"/>
                    </w:rPr>
                    <m:t>∙12</m:t>
                  </m:r>
                </m:sup>
              </m:sSup>
            </m:oMath>
          </w:p>
        </w:tc>
      </w:tr>
      <w:tr w:rsidR="004C4FB1" w:rsidRPr="001C4304" w14:paraId="7AEB6A6A" w14:textId="77777777" w:rsidTr="00DA1E1D">
        <w:trPr>
          <w:trHeight w:val="300"/>
        </w:trPr>
        <w:tc>
          <w:tcPr>
            <w:tcW w:w="2732" w:type="dxa"/>
            <w:noWrap/>
            <w:hideMark/>
          </w:tcPr>
          <w:p w14:paraId="3BA40CD7" w14:textId="3C34799F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T</w:t>
            </w:r>
            <w:r w:rsidRPr="001C4304">
              <w:rPr>
                <w:rFonts w:eastAsiaTheme="minorEastAsia"/>
              </w:rPr>
              <w:t>ägliche</w:t>
            </w:r>
            <w:r>
              <w:rPr>
                <w:rFonts w:eastAsiaTheme="minorEastAsia"/>
              </w:rPr>
              <w:t>r</w:t>
            </w:r>
            <w:r w:rsidRPr="001C4304">
              <w:rPr>
                <w:rFonts w:eastAsiaTheme="minorEastAsia"/>
              </w:rPr>
              <w:t xml:space="preserve"> Zinszuschlag</w:t>
            </w:r>
          </w:p>
        </w:tc>
        <w:tc>
          <w:tcPr>
            <w:tcW w:w="2570" w:type="dxa"/>
            <w:noWrap/>
            <w:vAlign w:val="bottom"/>
            <w:hideMark/>
          </w:tcPr>
          <w:p w14:paraId="1F8D6DA6" w14:textId="38772D2F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200∙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360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color w:val="000000"/>
                        </w:rPr>
                        <m:t>∙</m:t>
                      </m:r>
                      <m:r>
                        <w:rPr>
                          <w:rFonts w:ascii="Cambria Math" w:hAnsi="Cambria Math"/>
                        </w:rPr>
                        <m:t>0,07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 w:cs="Calibri"/>
                      <w:color w:val="000000"/>
                    </w:rPr>
                    <m:t>∙</m:t>
                  </m:r>
                  <m:r>
                    <w:rPr>
                      <w:rFonts w:ascii="Cambria Math" w:hAnsi="Cambria Math"/>
                    </w:rPr>
                    <m:t>360</m:t>
                  </m:r>
                </m:sup>
              </m:sSup>
            </m:oMath>
          </w:p>
        </w:tc>
        <w:tc>
          <w:tcPr>
            <w:tcW w:w="2575" w:type="dxa"/>
            <w:noWrap/>
            <w:vAlign w:val="bottom"/>
            <w:hideMark/>
          </w:tcPr>
          <w:p w14:paraId="0FB42F1B" w14:textId="547C88FC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200∙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360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color w:val="000000"/>
                        </w:rPr>
                        <m:t>∙</m:t>
                      </m:r>
                      <m:r>
                        <w:rPr>
                          <w:rFonts w:ascii="Cambria Math" w:hAnsi="Cambria Math"/>
                        </w:rPr>
                        <m:t>0,07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Cambria Math" w:cs="Calibri"/>
                      <w:color w:val="000000"/>
                    </w:rPr>
                    <m:t>∙360</m:t>
                  </m:r>
                </m:sup>
              </m:sSup>
            </m:oMath>
          </w:p>
        </w:tc>
        <w:tc>
          <w:tcPr>
            <w:tcW w:w="2575" w:type="dxa"/>
            <w:noWrap/>
            <w:vAlign w:val="bottom"/>
            <w:hideMark/>
          </w:tcPr>
          <w:p w14:paraId="0E7FE253" w14:textId="7D0156FF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200∙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360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color w:val="000000"/>
                        </w:rPr>
                        <m:t>∙</m:t>
                      </m:r>
                      <m:r>
                        <w:rPr>
                          <w:rFonts w:ascii="Cambria Math" w:hAnsi="Cambria Math"/>
                        </w:rPr>
                        <m:t>0,07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3</m:t>
                  </m:r>
                  <m:r>
                    <m:rPr>
                      <m:sty m:val="p"/>
                    </m:rPr>
                    <w:rPr>
                      <w:rFonts w:ascii="Cambria Math" w:hAnsi="Cambria Math" w:cs="Calibri"/>
                      <w:color w:val="000000"/>
                    </w:rPr>
                    <m:t>∙360</m:t>
                  </m:r>
                </m:sup>
              </m:sSup>
            </m:oMath>
          </w:p>
        </w:tc>
      </w:tr>
      <w:tr w:rsidR="004C4FB1" w:rsidRPr="001C4304" w14:paraId="3B5C3FBE" w14:textId="77777777" w:rsidTr="00DA1E1D">
        <w:trPr>
          <w:trHeight w:val="300"/>
        </w:trPr>
        <w:tc>
          <w:tcPr>
            <w:tcW w:w="2732" w:type="dxa"/>
            <w:noWrap/>
            <w:vAlign w:val="bottom"/>
          </w:tcPr>
          <w:p w14:paraId="345E6443" w14:textId="77777777" w:rsidR="004C4FB1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Stetige Zinseszinsrechnung</w:t>
            </w:r>
          </w:p>
        </w:tc>
        <w:tc>
          <w:tcPr>
            <w:tcW w:w="2570" w:type="dxa"/>
            <w:noWrap/>
            <w:vAlign w:val="bottom"/>
          </w:tcPr>
          <w:p w14:paraId="24392CA4" w14:textId="7DF618F0" w:rsidR="004C4FB1" w:rsidRPr="00B2243A" w:rsidRDefault="004C4FB1" w:rsidP="004C4FB1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200∙exp(</w:t>
            </w:r>
            <w:r w:rsidRPr="00271649">
              <w:rPr>
                <w:rFonts w:ascii="Calibri" w:hAnsi="Calibri" w:cs="Calibri"/>
                <w:color w:val="FF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∙0,07)</w:t>
            </w:r>
          </w:p>
        </w:tc>
        <w:tc>
          <w:tcPr>
            <w:tcW w:w="2575" w:type="dxa"/>
            <w:noWrap/>
            <w:vAlign w:val="bottom"/>
          </w:tcPr>
          <w:p w14:paraId="4072624D" w14:textId="7EB9A560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200∙exp(</w:t>
            </w:r>
            <w:r w:rsidRPr="00271649">
              <w:rPr>
                <w:rFonts w:ascii="Calibri" w:hAnsi="Calibri" w:cs="Calibri"/>
                <w:color w:val="FF0000"/>
              </w:rPr>
              <w:t>2</w:t>
            </w:r>
            <w:r>
              <w:rPr>
                <w:rFonts w:ascii="Calibri" w:hAnsi="Calibri" w:cs="Calibri"/>
                <w:color w:val="000000"/>
              </w:rPr>
              <w:t>∙0,07)</w:t>
            </w:r>
          </w:p>
        </w:tc>
        <w:tc>
          <w:tcPr>
            <w:tcW w:w="2575" w:type="dxa"/>
            <w:noWrap/>
            <w:vAlign w:val="bottom"/>
          </w:tcPr>
          <w:p w14:paraId="7F31EBD3" w14:textId="2BC751C7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200∙exp(</w:t>
            </w:r>
            <w:r w:rsidRPr="00271649">
              <w:rPr>
                <w:rFonts w:ascii="Calibri" w:hAnsi="Calibri" w:cs="Calibri"/>
                <w:color w:val="FF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∙0,07)</w:t>
            </w:r>
          </w:p>
        </w:tc>
      </w:tr>
    </w:tbl>
    <w:p w14:paraId="1496BDBC" w14:textId="77777777" w:rsidR="00B44252" w:rsidRDefault="00B44252" w:rsidP="009B54B8">
      <w:pPr>
        <w:rPr>
          <w:rFonts w:eastAsiaTheme="minorEastAsia"/>
        </w:rPr>
      </w:pPr>
    </w:p>
    <w:p w14:paraId="2C73B832" w14:textId="77777777" w:rsidR="00ED32A7" w:rsidRDefault="00714A86">
      <w:r>
        <w:lastRenderedPageBreak/>
        <w:t>Je kürzer das Intervall, an dessen Ende die Zinsen dem Kapital zugeschlagen werden, desto höher ist (ceteris paribus) der Zinseszinseffekt, und damit auch der Betrag, den man am Ende angespart hat.</w:t>
      </w:r>
      <w:r w:rsidR="00ED32A7">
        <w:t xml:space="preserve"> </w:t>
      </w:r>
    </w:p>
    <w:p w14:paraId="4230FD52" w14:textId="4AEED07D" w:rsidR="009B54B8" w:rsidRDefault="00714A86">
      <w:r>
        <w:t>Den maximalen Zinseszinseffekt hat man bei der stetigen Verzinsung.</w:t>
      </w:r>
    </w:p>
    <w:p w14:paraId="46C1264C" w14:textId="77777777" w:rsidR="007425AF" w:rsidRDefault="007425AF"/>
    <w:p w14:paraId="1903A1DF" w14:textId="77777777" w:rsidR="00ED32A7" w:rsidRDefault="00ED32A7" w:rsidP="00ED32A7">
      <w:pPr>
        <w:rPr>
          <w:sz w:val="48"/>
          <w:szCs w:val="48"/>
        </w:rPr>
      </w:pPr>
      <w:r>
        <w:rPr>
          <w:sz w:val="48"/>
          <w:szCs w:val="48"/>
        </w:rPr>
        <w:t xml:space="preserve">Aufgabe 2.1 (Aufgabensammlung Prof. Dr. </w:t>
      </w:r>
      <w:proofErr w:type="spellStart"/>
      <w:r>
        <w:rPr>
          <w:sz w:val="48"/>
          <w:szCs w:val="48"/>
        </w:rPr>
        <w:t>Nietert</w:t>
      </w:r>
      <w:proofErr w:type="spellEnd"/>
      <w:r>
        <w:rPr>
          <w:sz w:val="48"/>
          <w:szCs w:val="48"/>
        </w:rPr>
        <w:t>)</w:t>
      </w:r>
    </w:p>
    <w:p w14:paraId="47CDD0C2" w14:textId="3A510C37" w:rsidR="00ED32A7" w:rsidRDefault="00ED32A7" w:rsidP="00ED32A7">
      <w:pPr>
        <w:rPr>
          <w:sz w:val="48"/>
          <w:szCs w:val="48"/>
        </w:rPr>
      </w:pPr>
      <w:r>
        <w:rPr>
          <w:sz w:val="24"/>
          <w:szCs w:val="24"/>
        </w:rPr>
        <w:t>Heute:</w:t>
      </w:r>
      <w:r>
        <w:rPr>
          <w:sz w:val="48"/>
          <w:szCs w:val="48"/>
        </w:rPr>
        <w:t xml:space="preserve"> 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t>30.04.2010</w:t>
      </w:r>
    </w:p>
    <w:p w14:paraId="3DCE7C64" w14:textId="77777777" w:rsidR="00ED32A7" w:rsidRDefault="00ED32A7" w:rsidP="00ED32A7">
      <w:pPr>
        <w:rPr>
          <w:sz w:val="48"/>
          <w:szCs w:val="48"/>
        </w:rPr>
      </w:pPr>
      <w:r>
        <w:rPr>
          <w:sz w:val="48"/>
          <w:szCs w:val="48"/>
        </w:rPr>
        <w:t>Teilaufgabe b)</w:t>
      </w:r>
    </w:p>
    <w:p w14:paraId="3586E0F8" w14:textId="77777777" w:rsidR="00ED32A7" w:rsidRDefault="00ED32A7" w:rsidP="00ED32A7">
      <w:r>
        <w:t xml:space="preserve">Anfangsinvestition: 500 Euro. </w:t>
      </w:r>
    </w:p>
    <w:p w14:paraId="22644163" w14:textId="40C5FCE3" w:rsidR="00ED32A7" w:rsidRDefault="00ED32A7" w:rsidP="00ED32A7">
      <w:r>
        <w:t xml:space="preserve">Verzinsung: 2,75% pro Jahr bis 2015, danach 1,75%.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1417"/>
      </w:tblGrid>
      <w:tr w:rsidR="00ED32A7" w14:paraId="10CFEBD9" w14:textId="77777777" w:rsidTr="00273FB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D3B31" w14:textId="6E6E2403" w:rsidR="00ED32A7" w:rsidRDefault="00ED32A7" w:rsidP="00ED32A7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4CAE7" w14:textId="4D85CC4D" w:rsidR="00ED32A7" w:rsidRDefault="00ED32A7" w:rsidP="00ED32A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BC63" w14:textId="20FB92EC" w:rsidR="00ED32A7" w:rsidRDefault="00ED32A7" w:rsidP="00ED32A7"/>
        </w:tc>
      </w:tr>
      <w:tr w:rsidR="00ED32A7" w14:paraId="355D9248" w14:textId="77777777" w:rsidTr="00273FB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79B0F" w14:textId="4E94DEF2" w:rsidR="00ED32A7" w:rsidRDefault="00C557A5" w:rsidP="00273FB3">
            <w:pPr>
              <w:spacing w:line="276" w:lineRule="auto"/>
              <w:jc w:val="center"/>
            </w:pPr>
            <w:r>
              <w:t>Zeitpunkt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3CE8" w14:textId="621B8957" w:rsidR="00ED32A7" w:rsidRDefault="00C557A5" w:rsidP="00273FB3">
            <w:pPr>
              <w:spacing w:line="276" w:lineRule="auto"/>
              <w:jc w:val="center"/>
            </w:pPr>
            <w:r>
              <w:t>Vermögen</w:t>
            </w:r>
            <w:r w:rsidR="007425AF">
              <w:t xml:space="preserve"> auf dem Konto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5B70" w14:textId="1C45DD9E" w:rsidR="00ED32A7" w:rsidRDefault="00C557A5" w:rsidP="00273FB3">
            <w:pPr>
              <w:spacing w:line="276" w:lineRule="auto"/>
              <w:jc w:val="center"/>
            </w:pPr>
            <w:r>
              <w:t>Zahlung</w:t>
            </w:r>
          </w:p>
        </w:tc>
      </w:tr>
      <w:tr w:rsidR="00ED32A7" w14:paraId="34A0BE0B" w14:textId="77777777" w:rsidTr="00273FB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1AFA4" w14:textId="4A73DD7D" w:rsidR="00ED32A7" w:rsidRDefault="00C557A5" w:rsidP="00273FB3">
            <w:pPr>
              <w:spacing w:line="276" w:lineRule="auto"/>
              <w:jc w:val="center"/>
            </w:pPr>
            <w:r>
              <w:t>30.04.2010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1E76" w14:textId="69341EA5" w:rsidR="00ED32A7" w:rsidRDefault="00C557A5" w:rsidP="00273FB3">
            <w:pPr>
              <w:spacing w:line="276" w:lineRule="auto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86AF" w14:textId="7BF5DD8E" w:rsidR="00ED32A7" w:rsidRDefault="00C557A5" w:rsidP="00273FB3">
            <w:pPr>
              <w:spacing w:line="276" w:lineRule="auto"/>
              <w:jc w:val="center"/>
            </w:pPr>
            <w:r>
              <w:t>-500</w:t>
            </w:r>
          </w:p>
        </w:tc>
      </w:tr>
      <w:tr w:rsidR="00ED32A7" w14:paraId="6D5E00A1" w14:textId="77777777" w:rsidTr="00273FB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7701" w14:textId="1F2E1E59" w:rsidR="00ED32A7" w:rsidRDefault="00C557A5" w:rsidP="00273FB3">
            <w:pPr>
              <w:spacing w:line="276" w:lineRule="auto"/>
              <w:jc w:val="center"/>
            </w:pPr>
            <w:r>
              <w:t>01.03.2011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0E05" w14:textId="493DF1A4" w:rsidR="00ED32A7" w:rsidRDefault="007425AF" w:rsidP="00273FB3">
            <w:pPr>
              <w:spacing w:line="276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500</m:t>
                </m:r>
                <m:r>
                  <m:rPr>
                    <m:sty m:val="p"/>
                  </m:rPr>
                  <w:rPr>
                    <w:rFonts w:ascii="Cambria Math" w:hAnsi="Cambria Math" w:cs="Calibri"/>
                    <w:color w:val="000000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1,0275</m:t>
                        </m:r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12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B98C" w14:textId="16B4BE54" w:rsidR="00ED32A7" w:rsidRDefault="007201F8" w:rsidP="00273FB3">
            <w:pPr>
              <w:spacing w:line="276" w:lineRule="auto"/>
              <w:jc w:val="center"/>
            </w:pPr>
            <w:r>
              <w:t>0</w:t>
            </w:r>
          </w:p>
        </w:tc>
      </w:tr>
      <w:tr w:rsidR="00ED32A7" w14:paraId="6421DD13" w14:textId="77777777" w:rsidTr="00273FB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1959" w14:textId="70813E9C" w:rsidR="00ED32A7" w:rsidRDefault="00C557A5" w:rsidP="00273FB3">
            <w:pPr>
              <w:spacing w:line="276" w:lineRule="auto"/>
              <w:jc w:val="center"/>
            </w:pPr>
            <w:r>
              <w:t>01.03.2012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44B9" w14:textId="637A00E7" w:rsidR="00ED32A7" w:rsidRDefault="00C557A5" w:rsidP="00273FB3">
            <w:pPr>
              <w:spacing w:line="276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500</m:t>
                </m:r>
                <m:r>
                  <m:rPr>
                    <m:sty m:val="p"/>
                  </m:rPr>
                  <w:rPr>
                    <w:rFonts w:ascii="Cambria Math" w:hAnsi="Cambria Math" w:cs="Calibri"/>
                    <w:color w:val="000000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1,0275</m:t>
                        </m:r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12</m:t>
                        </m:r>
                      </m:den>
                    </m:f>
                  </m:sup>
                </m:sSup>
                <m:r>
                  <m:rPr>
                    <m:sty m:val="p"/>
                  </m:rPr>
                  <w:rPr>
                    <w:rFonts w:ascii="Cambria Math" w:hAnsi="Cambria Math" w:cs="Calibri"/>
                    <w:color w:val="000000"/>
                  </w:rPr>
                  <m:t>∙(1,0275)</m:t>
                </m:r>
              </m:oMath>
            </m:oMathPara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3B6F" w14:textId="3538EC08" w:rsidR="00ED32A7" w:rsidRDefault="007201F8" w:rsidP="00273FB3">
            <w:pPr>
              <w:spacing w:line="276" w:lineRule="auto"/>
              <w:jc w:val="center"/>
            </w:pPr>
            <w:r>
              <w:t>0</w:t>
            </w:r>
          </w:p>
        </w:tc>
      </w:tr>
      <w:tr w:rsidR="00C557A5" w14:paraId="11C51F9F" w14:textId="77777777" w:rsidTr="00273FB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143F" w14:textId="5443B31C" w:rsidR="00C557A5" w:rsidRDefault="00C557A5" w:rsidP="00273FB3">
            <w:pPr>
              <w:spacing w:line="276" w:lineRule="auto"/>
              <w:jc w:val="center"/>
            </w:pPr>
            <w:r>
              <w:t>01.03.2013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6F68" w14:textId="0DED4CDC" w:rsidR="00C557A5" w:rsidRDefault="005A4CB7" w:rsidP="00273FB3">
            <w:pPr>
              <w:spacing w:line="276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500</m:t>
                </m:r>
                <m:r>
                  <m:rPr>
                    <m:sty m:val="p"/>
                  </m:rPr>
                  <w:rPr>
                    <w:rFonts w:ascii="Cambria Math" w:hAnsi="Cambria Math" w:cs="Calibri"/>
                    <w:color w:val="000000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1,0275</m:t>
                        </m:r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12</m:t>
                        </m:r>
                      </m:den>
                    </m:f>
                  </m:sup>
                </m:sSup>
                <m:r>
                  <m:rPr>
                    <m:sty m:val="p"/>
                  </m:rPr>
                  <w:rPr>
                    <w:rFonts w:ascii="Cambria Math" w:hAnsi="Cambria Math" w:cs="Calibri"/>
                    <w:color w:val="000000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 w:cs="Calibri"/>
                        <w:color w:val="00000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color w:val="000000"/>
                      </w:rPr>
                      <m:t>(1,0275)</m:t>
                    </m:r>
                  </m:e>
                  <m:sup>
                    <m:r>
                      <w:rPr>
                        <w:rFonts w:ascii="Cambria Math" w:hAnsi="Cambria Math" w:cs="Calibri"/>
                        <w:color w:val="000000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BD4E" w14:textId="7927F9BB" w:rsidR="00C557A5" w:rsidRDefault="007201F8" w:rsidP="00273FB3">
            <w:pPr>
              <w:spacing w:line="276" w:lineRule="auto"/>
              <w:jc w:val="center"/>
            </w:pPr>
            <w:r>
              <w:t>0</w:t>
            </w:r>
          </w:p>
        </w:tc>
      </w:tr>
      <w:tr w:rsidR="005A4CB7" w14:paraId="6C0E9E21" w14:textId="77777777" w:rsidTr="00273FB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AD8C6" w14:textId="65462BF3" w:rsidR="005A4CB7" w:rsidRDefault="005A4CB7" w:rsidP="00273FB3">
            <w:pPr>
              <w:spacing w:line="276" w:lineRule="auto"/>
              <w:jc w:val="center"/>
            </w:pPr>
            <w:r>
              <w:t>01.03.2014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FEBF" w14:textId="776E6EAB" w:rsidR="005A4CB7" w:rsidRDefault="005A4CB7" w:rsidP="00273FB3">
            <w:pPr>
              <w:spacing w:line="276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500</m:t>
                </m:r>
                <m:r>
                  <m:rPr>
                    <m:sty m:val="p"/>
                  </m:rPr>
                  <w:rPr>
                    <w:rFonts w:ascii="Cambria Math" w:hAnsi="Cambria Math" w:cs="Calibri"/>
                    <w:color w:val="000000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1,0275</m:t>
                        </m:r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12</m:t>
                        </m:r>
                      </m:den>
                    </m:f>
                  </m:sup>
                </m:sSup>
                <m:r>
                  <m:rPr>
                    <m:sty m:val="p"/>
                  </m:rPr>
                  <w:rPr>
                    <w:rFonts w:ascii="Cambria Math" w:hAnsi="Cambria Math" w:cs="Calibri"/>
                    <w:color w:val="000000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 w:cs="Calibri"/>
                        <w:color w:val="00000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color w:val="000000"/>
                      </w:rPr>
                      <m:t>(1,0275)</m:t>
                    </m:r>
                  </m:e>
                  <m:sup>
                    <m:r>
                      <w:rPr>
                        <w:rFonts w:ascii="Cambria Math" w:hAnsi="Cambria Math" w:cs="Calibri"/>
                        <w:color w:val="000000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9E8F" w14:textId="49D8FB18" w:rsidR="005A4CB7" w:rsidRDefault="007201F8" w:rsidP="00273FB3">
            <w:pPr>
              <w:spacing w:line="276" w:lineRule="auto"/>
              <w:jc w:val="center"/>
            </w:pPr>
            <w:r>
              <w:t>0</w:t>
            </w:r>
          </w:p>
        </w:tc>
      </w:tr>
      <w:tr w:rsidR="005A4CB7" w14:paraId="59B0D0BD" w14:textId="77777777" w:rsidTr="00273FB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54217" w14:textId="3F462965" w:rsidR="005A4CB7" w:rsidRDefault="005A4CB7" w:rsidP="00273FB3">
            <w:pPr>
              <w:spacing w:line="276" w:lineRule="auto"/>
              <w:jc w:val="center"/>
            </w:pPr>
            <w:r>
              <w:t>01.03.2015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27A0" w14:textId="68CBD7E9" w:rsidR="005A4CB7" w:rsidRDefault="005A4CB7" w:rsidP="00273FB3">
            <w:pPr>
              <w:spacing w:line="276" w:lineRule="auto"/>
              <w:jc w:val="center"/>
            </w:pPr>
            <w:r>
              <w:rPr>
                <w:rFonts w:eastAsiaTheme="minorEastAsia"/>
                <w:color w:val="000000"/>
              </w:rPr>
              <w:t>170,0534  (siehe *)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F29A" w14:textId="16AC3B88" w:rsidR="005A4CB7" w:rsidRDefault="005A4CB7" w:rsidP="00273FB3">
            <w:pPr>
              <w:spacing w:line="276" w:lineRule="auto"/>
              <w:jc w:val="center"/>
            </w:pPr>
            <w:r>
              <w:t>400</w:t>
            </w:r>
          </w:p>
        </w:tc>
      </w:tr>
      <w:tr w:rsidR="005A4CB7" w14:paraId="36862C8F" w14:textId="77777777" w:rsidTr="00273FB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D7D8" w14:textId="662FB805" w:rsidR="005A4CB7" w:rsidRDefault="005A4CB7" w:rsidP="00273FB3">
            <w:pPr>
              <w:spacing w:line="276" w:lineRule="auto"/>
              <w:jc w:val="center"/>
            </w:pPr>
            <w:r>
              <w:t>01.03.2016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7CF8" w14:textId="74B1C264" w:rsidR="005A4CB7" w:rsidRPr="003F03CD" w:rsidRDefault="005A4CB7" w:rsidP="00273FB3">
            <w:pPr>
              <w:pStyle w:val="HTMLVorformatiert"/>
              <w:spacing w:line="276" w:lineRule="auto"/>
              <w:jc w:val="center"/>
            </w:pPr>
          </w:p>
          <w:p w14:paraId="4FDC078A" w14:textId="72C88086" w:rsidR="005A4CB7" w:rsidRDefault="005A4CB7" w:rsidP="00273FB3">
            <w:pPr>
              <w:spacing w:line="276" w:lineRule="auto"/>
              <w:jc w:val="center"/>
            </w:pPr>
            <w:r>
              <w:t>170,0534</w:t>
            </w:r>
            <m:oMath>
              <m:r>
                <m:rPr>
                  <m:sty m:val="p"/>
                </m:rPr>
                <w:rPr>
                  <w:rFonts w:ascii="Cambria Math" w:hAnsi="Cambria Math" w:cs="Calibri"/>
                  <w:color w:val="000000"/>
                </w:rPr>
                <m:t>∙(1,0175)</m:t>
              </m:r>
            </m:oMath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2EC5" w14:textId="2CA16BAD" w:rsidR="005A4CB7" w:rsidRDefault="007201F8" w:rsidP="00273FB3">
            <w:pPr>
              <w:spacing w:line="276" w:lineRule="auto"/>
              <w:jc w:val="center"/>
            </w:pPr>
            <w:r>
              <w:t>0</w:t>
            </w:r>
          </w:p>
        </w:tc>
      </w:tr>
      <w:tr w:rsidR="007201F8" w14:paraId="19BEC123" w14:textId="77777777" w:rsidTr="00273FB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6E1E" w14:textId="70BC862C" w:rsidR="007201F8" w:rsidRDefault="007201F8" w:rsidP="00273FB3">
            <w:pPr>
              <w:spacing w:line="276" w:lineRule="auto"/>
              <w:jc w:val="center"/>
            </w:pPr>
            <w:r>
              <w:t>01.03.2017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6C42" w14:textId="7A3D76FC" w:rsidR="007201F8" w:rsidRPr="003F03CD" w:rsidRDefault="00273FB3" w:rsidP="00273FB3">
            <w:pPr>
              <w:pStyle w:val="HTMLVorformatiert"/>
              <w:spacing w:line="276" w:lineRule="auto"/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170,0534</m:t>
                </m:r>
                <m:r>
                  <m:rPr>
                    <m:sty m:val="p"/>
                  </m:rPr>
                  <w:rPr>
                    <w:rFonts w:ascii="Cambria Math" w:hAnsi="Cambria Math" w:cs="Calibri"/>
                    <w:color w:val="000000"/>
                  </w:rPr>
                  <m:t>∙</m:t>
                </m:r>
                <m:sSup>
                  <m:sSupPr>
                    <m:ctrlPr>
                      <w:rPr>
                        <w:rFonts w:ascii="Cambria Math" w:eastAsiaTheme="minorHAnsi" w:hAnsi="Cambria Math" w:cs="Calibri"/>
                        <w:color w:val="000000"/>
                        <w:sz w:val="22"/>
                        <w:szCs w:val="22"/>
                        <w:lang w:eastAsia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Calibri"/>
                            <w:color w:val="000000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color w:val="000000"/>
                          </w:rPr>
                          <m:t>1,0175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Calibri"/>
                        <w:color w:val="00000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22"/>
                    <w:szCs w:val="22"/>
                    <w:lang w:eastAsia="en-US"/>
                  </w:rPr>
                  <m:t>≈176,06</m:t>
                </m:r>
              </m:oMath>
            </m:oMathPara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0773" w14:textId="66C7C107" w:rsidR="007201F8" w:rsidRDefault="007201F8" w:rsidP="00273FB3">
            <w:pPr>
              <w:spacing w:line="276" w:lineRule="auto"/>
              <w:jc w:val="center"/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176,06</m:t>
                </m:r>
              </m:oMath>
            </m:oMathPara>
          </w:p>
        </w:tc>
      </w:tr>
    </w:tbl>
    <w:p w14:paraId="7B191DED" w14:textId="77777777" w:rsidR="00B221AF" w:rsidRDefault="00B221AF" w:rsidP="005A4CB7"/>
    <w:p w14:paraId="207AC821" w14:textId="60D92F7C" w:rsidR="00ED32A7" w:rsidRDefault="005A4CB7">
      <w:pPr>
        <w:rPr>
          <w:rFonts w:eastAsiaTheme="minorEastAsia"/>
          <w:color w:val="000000"/>
        </w:rPr>
      </w:pPr>
      <w:r>
        <w:t>(*)</w:t>
      </w:r>
      <w:r w:rsidR="00B221AF">
        <w:t xml:space="preserve">: </w:t>
      </w:r>
      <w:r>
        <w:t xml:space="preserve"> </w:t>
      </w:r>
      <m:oMath>
        <m:r>
          <w:rPr>
            <w:rFonts w:ascii="Cambria Math" w:hAnsi="Cambria Math"/>
          </w:rPr>
          <m:t>500</m:t>
        </m:r>
        <m:r>
          <m:rPr>
            <m:sty m:val="p"/>
          </m:rPr>
          <w:rPr>
            <w:rFonts w:ascii="Cambria Math" w:hAnsi="Cambria Math" w:cs="Calibri"/>
            <w:color w:val="000000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1,0275</m:t>
                </m:r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10</m:t>
                </m:r>
              </m:num>
              <m:den>
                <m:r>
                  <w:rPr>
                    <w:rFonts w:ascii="Cambria Math" w:hAnsi="Cambria Math"/>
                  </w:rPr>
                  <m:t>12</m:t>
                </m:r>
              </m:den>
            </m:f>
          </m:sup>
        </m:sSup>
        <m:r>
          <m:rPr>
            <m:sty m:val="p"/>
          </m:rPr>
          <w:rPr>
            <w:rFonts w:ascii="Cambria Math" w:hAnsi="Cambria Math" w:cs="Calibri"/>
            <w:color w:val="000000"/>
          </w:rPr>
          <m:t>∙</m:t>
        </m:r>
        <m:sSup>
          <m:sSupPr>
            <m:ctrlPr>
              <w:rPr>
                <w:rFonts w:ascii="Cambria Math" w:hAnsi="Cambria Math" w:cs="Calibri"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 w:cs="Calibri"/>
                    <w:color w:val="00000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color w:val="000000"/>
                  </w:rPr>
                  <m:t>1,0275</m:t>
                </m:r>
              </m:e>
            </m:d>
          </m:e>
          <m:sup>
            <m:r>
              <w:rPr>
                <w:rFonts w:ascii="Cambria Math" w:hAnsi="Cambria Math" w:cs="Calibri"/>
                <w:color w:val="000000"/>
              </w:rPr>
              <m:t>4</m:t>
            </m:r>
          </m:sup>
        </m:sSup>
        <m:r>
          <w:rPr>
            <w:rFonts w:ascii="Cambria Math" w:hAnsi="Cambria Math" w:cs="Calibri"/>
            <w:color w:val="000000"/>
          </w:rPr>
          <m:t>-400</m:t>
        </m:r>
      </m:oMath>
      <w:r>
        <w:rPr>
          <w:rFonts w:eastAsiaTheme="minorEastAsia"/>
          <w:color w:val="000000"/>
        </w:rPr>
        <w:t>=170,0534</w:t>
      </w:r>
    </w:p>
    <w:p w14:paraId="06FF9C6A" w14:textId="77777777" w:rsidR="00B221AF" w:rsidRPr="00B221AF" w:rsidRDefault="00B221AF">
      <w:pPr>
        <w:rPr>
          <w:rFonts w:eastAsiaTheme="minorEastAsia"/>
        </w:rPr>
      </w:pPr>
    </w:p>
    <w:p w14:paraId="11E02065" w14:textId="014C6F8D" w:rsidR="007425AF" w:rsidRDefault="007425AF">
      <w:r>
        <w:t xml:space="preserve">Der </w:t>
      </w:r>
      <w:r w:rsidRPr="007425AF">
        <w:t xml:space="preserve">gesuchte </w:t>
      </w:r>
      <w:r>
        <w:t>Zahlungsstrom:</w:t>
      </w:r>
      <w:r w:rsidR="00B221AF"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29"/>
        <w:gridCol w:w="1035"/>
      </w:tblGrid>
      <w:tr w:rsidR="00B221AF" w14:paraId="37C3643B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B5141" w14:textId="77777777" w:rsidR="00B221AF" w:rsidRDefault="00B221AF" w:rsidP="00402C86">
            <w:pPr>
              <w:jc w:val="center"/>
            </w:pPr>
            <w:r>
              <w:t>Zeitpunkt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5B32" w14:textId="77777777" w:rsidR="00B221AF" w:rsidRDefault="00B221AF" w:rsidP="00402C86">
            <w:pPr>
              <w:jc w:val="center"/>
            </w:pPr>
            <w:r>
              <w:t>Zahlung</w:t>
            </w:r>
          </w:p>
        </w:tc>
      </w:tr>
      <w:tr w:rsidR="00B221AF" w14:paraId="48ADACDC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07D2" w14:textId="77777777" w:rsidR="00B221AF" w:rsidRDefault="00B221AF" w:rsidP="00402C86">
            <w:pPr>
              <w:jc w:val="center"/>
            </w:pPr>
            <w:r>
              <w:t>30.04.2010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6F1F" w14:textId="77777777" w:rsidR="00B221AF" w:rsidRDefault="00B221AF" w:rsidP="00402C86">
            <w:pPr>
              <w:jc w:val="center"/>
            </w:pPr>
            <w:r>
              <w:t>-500</w:t>
            </w:r>
          </w:p>
        </w:tc>
      </w:tr>
      <w:tr w:rsidR="00B221AF" w14:paraId="47C32D89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D6164" w14:textId="77777777" w:rsidR="00B221AF" w:rsidRDefault="00B221AF" w:rsidP="00402C86">
            <w:pPr>
              <w:jc w:val="center"/>
            </w:pPr>
            <w:r>
              <w:t>01.03.2011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F156" w14:textId="77777777" w:rsidR="00B221AF" w:rsidRDefault="00B221AF" w:rsidP="00402C86">
            <w:pPr>
              <w:jc w:val="center"/>
            </w:pPr>
            <w:r>
              <w:t>0</w:t>
            </w:r>
          </w:p>
        </w:tc>
      </w:tr>
      <w:tr w:rsidR="00B221AF" w14:paraId="3151B555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6AA93" w14:textId="77777777" w:rsidR="00B221AF" w:rsidRDefault="00B221AF" w:rsidP="00402C86">
            <w:pPr>
              <w:jc w:val="center"/>
            </w:pPr>
            <w:r>
              <w:t>01.03.2012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B8C1" w14:textId="77777777" w:rsidR="00B221AF" w:rsidRDefault="00B221AF" w:rsidP="00402C86">
            <w:pPr>
              <w:jc w:val="center"/>
            </w:pPr>
            <w:r>
              <w:t>0</w:t>
            </w:r>
          </w:p>
        </w:tc>
      </w:tr>
      <w:tr w:rsidR="00B221AF" w14:paraId="6A563A3A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430A" w14:textId="77777777" w:rsidR="00B221AF" w:rsidRDefault="00B221AF" w:rsidP="00402C86">
            <w:pPr>
              <w:jc w:val="center"/>
            </w:pPr>
            <w:r>
              <w:t>01.03.2013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1A86" w14:textId="77777777" w:rsidR="00B221AF" w:rsidRDefault="00B221AF" w:rsidP="00402C86">
            <w:pPr>
              <w:jc w:val="center"/>
            </w:pPr>
            <w:r>
              <w:t>0</w:t>
            </w:r>
          </w:p>
        </w:tc>
      </w:tr>
      <w:tr w:rsidR="00B221AF" w14:paraId="41C0B8B9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4C214" w14:textId="77777777" w:rsidR="00B221AF" w:rsidRDefault="00B221AF" w:rsidP="00402C86">
            <w:pPr>
              <w:jc w:val="center"/>
            </w:pPr>
            <w:r>
              <w:t>01.03.2014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EE96" w14:textId="77777777" w:rsidR="00B221AF" w:rsidRDefault="00B221AF" w:rsidP="00402C86">
            <w:pPr>
              <w:jc w:val="center"/>
            </w:pPr>
            <w:r>
              <w:t>0</w:t>
            </w:r>
          </w:p>
        </w:tc>
      </w:tr>
      <w:tr w:rsidR="00B221AF" w14:paraId="379BFD61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B6EF2" w14:textId="77777777" w:rsidR="00B221AF" w:rsidRDefault="00B221AF" w:rsidP="00402C86">
            <w:pPr>
              <w:jc w:val="center"/>
            </w:pPr>
            <w:r>
              <w:t>01.03.2015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F79B" w14:textId="77777777" w:rsidR="00B221AF" w:rsidRDefault="00B221AF" w:rsidP="00402C86">
            <w:pPr>
              <w:jc w:val="center"/>
            </w:pPr>
            <w:r>
              <w:t>400</w:t>
            </w:r>
          </w:p>
        </w:tc>
      </w:tr>
      <w:tr w:rsidR="00B221AF" w14:paraId="1192B83E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46AE" w14:textId="77777777" w:rsidR="00B221AF" w:rsidRDefault="00B221AF" w:rsidP="00402C86">
            <w:pPr>
              <w:jc w:val="center"/>
            </w:pPr>
            <w:r>
              <w:t>01.03.2016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8922" w14:textId="77777777" w:rsidR="00B221AF" w:rsidRDefault="00B221AF" w:rsidP="00402C86">
            <w:pPr>
              <w:jc w:val="center"/>
            </w:pPr>
            <w:r>
              <w:t>0</w:t>
            </w:r>
          </w:p>
        </w:tc>
      </w:tr>
      <w:tr w:rsidR="00B221AF" w14:paraId="743C5BDD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E2A9" w14:textId="77777777" w:rsidR="00B221AF" w:rsidRDefault="00B221AF" w:rsidP="00402C86">
            <w:pPr>
              <w:jc w:val="center"/>
            </w:pPr>
            <w:r>
              <w:t>01.03.2017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7A65" w14:textId="77777777" w:rsidR="00B221AF" w:rsidRDefault="00B221AF" w:rsidP="00402C86">
            <w:pPr>
              <w:jc w:val="center"/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176,06</m:t>
                </m:r>
              </m:oMath>
            </m:oMathPara>
          </w:p>
        </w:tc>
      </w:tr>
    </w:tbl>
    <w:p w14:paraId="4C118C66" w14:textId="77777777" w:rsidR="00B221AF" w:rsidRDefault="00B221AF"/>
    <w:p w14:paraId="6253C441" w14:textId="1720455C" w:rsidR="00B221AF" w:rsidRDefault="00B221AF">
      <w:r>
        <w:t>Oder die h</w:t>
      </w:r>
      <w:r w:rsidRPr="00B221AF">
        <w:t>orizontal</w:t>
      </w:r>
      <w:r>
        <w:t>e Schreibweise: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7"/>
        <w:gridCol w:w="1153"/>
        <w:gridCol w:w="1152"/>
        <w:gridCol w:w="1152"/>
        <w:gridCol w:w="1152"/>
        <w:gridCol w:w="1152"/>
        <w:gridCol w:w="1152"/>
        <w:gridCol w:w="1152"/>
        <w:gridCol w:w="1152"/>
      </w:tblGrid>
      <w:tr w:rsidR="007425AF" w14:paraId="1758F96B" w14:textId="77777777" w:rsidTr="00DF7ED9">
        <w:tc>
          <w:tcPr>
            <w:tcW w:w="1017" w:type="dxa"/>
          </w:tcPr>
          <w:p w14:paraId="492E7BDF" w14:textId="77777777" w:rsidR="007425AF" w:rsidRPr="007425AF" w:rsidRDefault="007425AF" w:rsidP="007425AF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Zeitpunkt</w:t>
            </w:r>
          </w:p>
        </w:tc>
        <w:tc>
          <w:tcPr>
            <w:tcW w:w="1153" w:type="dxa"/>
          </w:tcPr>
          <w:p w14:paraId="1752F786" w14:textId="27895894" w:rsidR="007425AF" w:rsidRPr="007425AF" w:rsidRDefault="007425AF" w:rsidP="007425AF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30.04.2010</w:t>
            </w:r>
          </w:p>
        </w:tc>
        <w:tc>
          <w:tcPr>
            <w:tcW w:w="1152" w:type="dxa"/>
          </w:tcPr>
          <w:p w14:paraId="64EE9D87" w14:textId="0289CDDC" w:rsidR="007425AF" w:rsidRPr="007425AF" w:rsidRDefault="007425AF" w:rsidP="007425AF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01.03.2011</w:t>
            </w:r>
          </w:p>
        </w:tc>
        <w:tc>
          <w:tcPr>
            <w:tcW w:w="1152" w:type="dxa"/>
          </w:tcPr>
          <w:p w14:paraId="311E39AE" w14:textId="1341D42B" w:rsidR="007425AF" w:rsidRPr="007425AF" w:rsidRDefault="007425AF" w:rsidP="007425AF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01.03.2012</w:t>
            </w:r>
          </w:p>
        </w:tc>
        <w:tc>
          <w:tcPr>
            <w:tcW w:w="1152" w:type="dxa"/>
          </w:tcPr>
          <w:p w14:paraId="6F97A8CA" w14:textId="0B14B73C" w:rsidR="007425AF" w:rsidRPr="007425AF" w:rsidRDefault="007425AF" w:rsidP="007425AF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01.03.2013</w:t>
            </w:r>
          </w:p>
        </w:tc>
        <w:tc>
          <w:tcPr>
            <w:tcW w:w="1152" w:type="dxa"/>
          </w:tcPr>
          <w:p w14:paraId="283352C2" w14:textId="27A27050" w:rsidR="007425AF" w:rsidRPr="007425AF" w:rsidRDefault="007425AF" w:rsidP="007425AF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01.03.2014</w:t>
            </w:r>
          </w:p>
        </w:tc>
        <w:tc>
          <w:tcPr>
            <w:tcW w:w="1152" w:type="dxa"/>
          </w:tcPr>
          <w:p w14:paraId="53FA9C3D" w14:textId="13B1A3BC" w:rsidR="007425AF" w:rsidRPr="007425AF" w:rsidRDefault="007425AF" w:rsidP="007425AF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01.03.2015</w:t>
            </w:r>
          </w:p>
        </w:tc>
        <w:tc>
          <w:tcPr>
            <w:tcW w:w="1152" w:type="dxa"/>
          </w:tcPr>
          <w:p w14:paraId="5048C01A" w14:textId="5B3D6783" w:rsidR="007425AF" w:rsidRPr="007425AF" w:rsidRDefault="007425AF" w:rsidP="007425AF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01.03.2016</w:t>
            </w:r>
          </w:p>
        </w:tc>
        <w:tc>
          <w:tcPr>
            <w:tcW w:w="1152" w:type="dxa"/>
          </w:tcPr>
          <w:p w14:paraId="11FE8D86" w14:textId="40A5EA9A" w:rsidR="007425AF" w:rsidRPr="007425AF" w:rsidRDefault="007425AF" w:rsidP="007425AF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01.03.2017</w:t>
            </w:r>
          </w:p>
        </w:tc>
      </w:tr>
      <w:tr w:rsidR="007425AF" w14:paraId="505E7FC4" w14:textId="77777777" w:rsidTr="00DF7ED9">
        <w:tc>
          <w:tcPr>
            <w:tcW w:w="1017" w:type="dxa"/>
          </w:tcPr>
          <w:p w14:paraId="4B6546A0" w14:textId="7A9E1206" w:rsidR="007425AF" w:rsidRPr="007425AF" w:rsidRDefault="007425AF" w:rsidP="007425AF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Zahlung</w:t>
            </w:r>
          </w:p>
        </w:tc>
        <w:tc>
          <w:tcPr>
            <w:tcW w:w="1153" w:type="dxa"/>
          </w:tcPr>
          <w:p w14:paraId="07535047" w14:textId="7CC3CAED" w:rsidR="007425AF" w:rsidRPr="007425AF" w:rsidRDefault="007425AF" w:rsidP="007425AF">
            <w:pPr>
              <w:rPr>
                <w:sz w:val="20"/>
                <w:szCs w:val="20"/>
              </w:rPr>
            </w:pPr>
            <w:r>
              <w:t>-500</w:t>
            </w:r>
          </w:p>
        </w:tc>
        <w:tc>
          <w:tcPr>
            <w:tcW w:w="1152" w:type="dxa"/>
          </w:tcPr>
          <w:p w14:paraId="223B79B4" w14:textId="4AD81A83" w:rsidR="007425AF" w:rsidRPr="007425AF" w:rsidRDefault="007425AF" w:rsidP="0074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14:paraId="5EB8B3EC" w14:textId="5F7E01CF" w:rsidR="007425AF" w:rsidRPr="007425AF" w:rsidRDefault="007425AF" w:rsidP="0074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14:paraId="6EDB5426" w14:textId="00184376" w:rsidR="007425AF" w:rsidRPr="007425AF" w:rsidRDefault="007425AF" w:rsidP="0074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14:paraId="6F3839D3" w14:textId="3DE0B080" w:rsidR="007425AF" w:rsidRPr="007425AF" w:rsidRDefault="007425AF" w:rsidP="0074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14:paraId="5B0F55F4" w14:textId="2B4C295E" w:rsidR="007425AF" w:rsidRPr="007425AF" w:rsidRDefault="007425AF" w:rsidP="007425AF">
            <w:pPr>
              <w:rPr>
                <w:sz w:val="20"/>
                <w:szCs w:val="20"/>
              </w:rPr>
            </w:pPr>
            <w:r>
              <w:t>400</w:t>
            </w:r>
          </w:p>
        </w:tc>
        <w:tc>
          <w:tcPr>
            <w:tcW w:w="1152" w:type="dxa"/>
          </w:tcPr>
          <w:p w14:paraId="766146AE" w14:textId="6FE005E6" w:rsidR="007425AF" w:rsidRPr="007425AF" w:rsidRDefault="007425AF" w:rsidP="0074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14:paraId="0CE187A3" w14:textId="24F0F447" w:rsidR="007425AF" w:rsidRPr="007425AF" w:rsidRDefault="007425AF" w:rsidP="007425AF">
            <w:pPr>
              <w:rPr>
                <w:sz w:val="20"/>
                <w:szCs w:val="20"/>
              </w:rPr>
            </w:pPr>
            <w:r w:rsidRPr="007425AF">
              <w:t>176,06</w:t>
            </w:r>
          </w:p>
        </w:tc>
      </w:tr>
    </w:tbl>
    <w:p w14:paraId="51FE9ED2" w14:textId="68F38574" w:rsidR="007425AF" w:rsidRDefault="007425AF"/>
    <w:p w14:paraId="6153AC86" w14:textId="620E7468" w:rsidR="00B777E0" w:rsidRDefault="00B777E0"/>
    <w:p w14:paraId="6653F9DD" w14:textId="36CC5EC7" w:rsidR="00B777E0" w:rsidRDefault="00B777E0" w:rsidP="00B777E0">
      <w:pPr>
        <w:rPr>
          <w:rFonts w:eastAsiaTheme="minorEastAsia"/>
        </w:rPr>
      </w:pPr>
      <w:r>
        <w:rPr>
          <w:rFonts w:eastAsiaTheme="minorEastAsia"/>
        </w:rPr>
        <w:lastRenderedPageBreak/>
        <w:t>05.11.2024</w:t>
      </w:r>
    </w:p>
    <w:p w14:paraId="6A61FD8E" w14:textId="77777777" w:rsidR="00B777E0" w:rsidRDefault="00B777E0" w:rsidP="00B777E0">
      <w:pPr>
        <w:rPr>
          <w:sz w:val="48"/>
          <w:szCs w:val="48"/>
        </w:rPr>
      </w:pPr>
      <w:r>
        <w:rPr>
          <w:sz w:val="48"/>
          <w:szCs w:val="48"/>
        </w:rPr>
        <w:t>Teilaufgabe d)</w:t>
      </w:r>
    </w:p>
    <w:p w14:paraId="4C491703" w14:textId="77777777" w:rsidR="00B777E0" w:rsidRDefault="00B777E0" w:rsidP="00B777E0"/>
    <w:p w14:paraId="2B04B38B" w14:textId="77777777" w:rsidR="00B777E0" w:rsidRDefault="00B777E0" w:rsidP="00B777E0">
      <w:r>
        <w:t xml:space="preserve">Zeitpunkt: </w:t>
      </w:r>
    </w:p>
    <w:p w14:paraId="41AB39CB" w14:textId="36272A2F" w:rsidR="00B777E0" w:rsidRDefault="00B777E0" w:rsidP="00B777E0">
      <w:r>
        <w:t>30.04.2010</w:t>
      </w:r>
    </w:p>
    <w:p w14:paraId="66D49032" w14:textId="178A30BB" w:rsidR="00B777E0" w:rsidRDefault="00B777E0" w:rsidP="00B777E0">
      <w:r>
        <w:t>Relevanter Eintrag in Tabelle: zweite Zeile (siehe ISIN-Nummer)</w:t>
      </w:r>
    </w:p>
    <w:p w14:paraId="13EF266E" w14:textId="2B7C3FBD" w:rsidR="00B777E0" w:rsidRDefault="00B777E0" w:rsidP="00B777E0">
      <w:r>
        <w:t>Anlage 100 Euro</w:t>
      </w:r>
    </w:p>
    <w:p w14:paraId="5DA653C4" w14:textId="0FF795F4" w:rsidR="00B777E0" w:rsidRDefault="00B777E0" w:rsidP="00B777E0">
      <w:r>
        <w:t>Zinstermin: jeweils zum 1.3.</w:t>
      </w:r>
    </w:p>
    <w:p w14:paraId="2840706F" w14:textId="77777777" w:rsidR="00E20AF4" w:rsidRDefault="00E20AF4" w:rsidP="00B777E0"/>
    <w:p w14:paraId="0059F969" w14:textId="77777777" w:rsidR="00B777E0" w:rsidRDefault="00B777E0" w:rsidP="00B777E0">
      <w:pPr>
        <w:pStyle w:val="HTMLVorformatiert"/>
      </w:pPr>
    </w:p>
    <w:p w14:paraId="16C1DEEE" w14:textId="77777777" w:rsidR="00B777E0" w:rsidRDefault="00B777E0" w:rsidP="00B777E0">
      <w:pPr>
        <w:pStyle w:val="HTMLVorformatiert"/>
      </w:pPr>
    </w:p>
    <w:p w14:paraId="26920344" w14:textId="77777777" w:rsidR="00B777E0" w:rsidRDefault="00B777E0" w:rsidP="00B777E0">
      <w:pPr>
        <w:pStyle w:val="HTMLVorformatiert"/>
      </w:pPr>
      <w:r>
        <w:t xml:space="preserve">Einschub (nicht Teil der Aufgabe): </w:t>
      </w:r>
    </w:p>
    <w:p w14:paraId="4A940F64" w14:textId="77777777" w:rsidR="00B777E0" w:rsidRDefault="00B777E0" w:rsidP="00B777E0">
      <w:pPr>
        <w:pStyle w:val="HTMLVorformatiert"/>
      </w:pPr>
    </w:p>
    <w:p w14:paraId="2D1F4A84" w14:textId="77777777" w:rsidR="00B777E0" w:rsidRDefault="00B777E0" w:rsidP="00B777E0">
      <w:pPr>
        <w:pStyle w:val="HTMLVorformatiert"/>
      </w:pPr>
      <w:r>
        <w:t xml:space="preserve">Frage: Welcher durchschnittlichen Verzinsung entspricht der Bundesschatzbrief? </w:t>
      </w:r>
    </w:p>
    <w:p w14:paraId="247A85F8" w14:textId="77777777" w:rsidR="00B777E0" w:rsidRDefault="00B777E0" w:rsidP="00B777E0">
      <w:pPr>
        <w:pStyle w:val="HTMLVorformatiert"/>
      </w:pPr>
      <w:r>
        <w:t>Annahme: Investition bereits am 01.03.2010</w:t>
      </w:r>
    </w:p>
    <w:p w14:paraId="0B7230AC" w14:textId="77777777" w:rsidR="00B777E0" w:rsidRDefault="00B777E0" w:rsidP="00B777E0"/>
    <w:p w14:paraId="36C1E517" w14:textId="03DD522C" w:rsidR="00B777E0" w:rsidRDefault="00B777E0" w:rsidP="00B777E0">
      <w:pPr>
        <w:pStyle w:val="HTMLVorformatiert"/>
      </w:pPr>
      <m:oMathPara>
        <m:oMath>
          <m:r>
            <w:rPr>
              <w:rFonts w:ascii="Cambria Math" w:hAnsi="Cambria Math"/>
            </w:rPr>
            <m:t>100⋅1,0025⋅1,01⋅ 1,0175 ⋅ 1,0275 ⋅ 1,035 ⋅ 1,04 ⋅ 1,04=</m:t>
          </m:r>
          <m:r>
            <m:rPr>
              <m:sty m:val="p"/>
            </m:rPr>
            <w:rPr>
              <w:rFonts w:ascii="Cambria Math" w:hAnsi="Cambria Math"/>
            </w:rPr>
            <m:t>118,50</m:t>
          </m:r>
        </m:oMath>
      </m:oMathPara>
    </w:p>
    <w:p w14:paraId="477E7C72" w14:textId="59E6D67B" w:rsidR="00B777E0" w:rsidRPr="00F667F2" w:rsidRDefault="00B777E0" w:rsidP="00B777E0">
      <w:pPr>
        <w:pStyle w:val="HTMLVorformatiert"/>
      </w:pPr>
      <m:oMathPara>
        <m:oMath>
          <m:r>
            <w:rPr>
              <w:rFonts w:ascii="Cambria Math" w:hAnsi="Cambria Math"/>
            </w:rPr>
            <m:t>100⋅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1+x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7</m:t>
              </m:r>
            </m:sup>
          </m:sSup>
          <m:r>
            <w:rPr>
              <w:rFonts w:ascii="Cambria Math" w:hAnsi="Cambria Math"/>
            </w:rPr>
            <m:t>=118,5</m:t>
          </m:r>
        </m:oMath>
      </m:oMathPara>
    </w:p>
    <w:p w14:paraId="5A78FA21" w14:textId="77777777" w:rsidR="00B777E0" w:rsidRPr="0054724F" w:rsidRDefault="009464D1" w:rsidP="00B777E0">
      <w:pPr>
        <w:pStyle w:val="HTMLVorformatiert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1+x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7</m:t>
              </m:r>
            </m:sup>
          </m:sSup>
          <m:r>
            <w:rPr>
              <w:rFonts w:ascii="Cambria Math" w:hAnsi="Cambria Math"/>
            </w:rPr>
            <m:t>=1,185</m:t>
          </m:r>
        </m:oMath>
      </m:oMathPara>
    </w:p>
    <w:p w14:paraId="74AF9B8C" w14:textId="7531D8BB" w:rsidR="00B777E0" w:rsidRDefault="00B777E0" w:rsidP="00E20AF4">
      <w:pPr>
        <w:pStyle w:val="HTMLVorformatiert"/>
      </w:pPr>
      <m:oMathPara>
        <m:oMath>
          <m:r>
            <w:rPr>
              <w:rFonts w:ascii="Cambria Math" w:hAnsi="Cambria Math"/>
            </w:rPr>
            <m:t>x=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1,185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sup>
          </m:sSup>
          <m:r>
            <w:rPr>
              <w:rFonts w:ascii="Cambria Math" w:hAnsi="Cambria Math"/>
            </w:rPr>
            <m:t>-1</m:t>
          </m:r>
        </m:oMath>
      </m:oMathPara>
    </w:p>
    <w:p w14:paraId="6769B70B" w14:textId="3779C3F7" w:rsidR="00B777E0" w:rsidRDefault="00B777E0" w:rsidP="00E20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m:oMath>
        <m:r>
          <w:rPr>
            <w:rFonts w:ascii="Cambria Math" w:hAnsi="Cambria Math"/>
          </w:rPr>
          <m:t>x=</m:t>
        </m:r>
      </m:oMath>
      <w:r w:rsidRPr="00AD7684">
        <w:rPr>
          <w:rFonts w:ascii="Courier New" w:eastAsia="Times New Roman" w:hAnsi="Courier New" w:cs="Courier New"/>
          <w:sz w:val="20"/>
          <w:szCs w:val="20"/>
          <w:lang w:eastAsia="de-DE"/>
        </w:rPr>
        <w:t>0</w:t>
      </w:r>
      <w:r w:rsidR="00E20AF4">
        <w:rPr>
          <w:rFonts w:ascii="Courier New" w:eastAsia="Times New Roman" w:hAnsi="Courier New" w:cs="Courier New"/>
          <w:sz w:val="20"/>
          <w:szCs w:val="20"/>
          <w:lang w:eastAsia="de-DE"/>
        </w:rPr>
        <w:t>,</w:t>
      </w:r>
      <w:r w:rsidRPr="00AD7684">
        <w:rPr>
          <w:rFonts w:ascii="Courier New" w:eastAsia="Times New Roman" w:hAnsi="Courier New" w:cs="Courier New"/>
          <w:sz w:val="20"/>
          <w:szCs w:val="20"/>
          <w:lang w:eastAsia="de-DE"/>
        </w:rPr>
        <w:t>024545364943673764</w:t>
      </w:r>
    </w:p>
    <w:p w14:paraId="283EE583" w14:textId="77777777" w:rsidR="00E20AF4" w:rsidRPr="00E20AF4" w:rsidRDefault="00E20AF4" w:rsidP="00E20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</w:p>
    <w:p w14:paraId="5DA0143C" w14:textId="0003C514" w:rsidR="00B777E0" w:rsidRDefault="00B777E0" w:rsidP="00B777E0">
      <w:r>
        <w:t>Ende Einschub.</w:t>
      </w:r>
    </w:p>
    <w:p w14:paraId="2BAC2D7D" w14:textId="78D6A1C2" w:rsidR="009A6E89" w:rsidRDefault="00E70C62" w:rsidP="00E70C62">
      <w:pPr>
        <w:pStyle w:val="HTMLVorformatiert"/>
      </w:pPr>
      <m:oMathPara>
        <m:oMath>
          <m:r>
            <w:rPr>
              <w:rFonts w:ascii="Cambria Math" w:hAnsi="Cambria Math"/>
            </w:rPr>
            <m:t>100⋅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1,0025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sup>
          </m:sSup>
          <m:r>
            <w:rPr>
              <w:rFonts w:ascii="Cambria Math" w:hAnsi="Cambria Math"/>
            </w:rPr>
            <m:t>⋅1,01⋅ 1.0175 ⋅ 1.0275 ⋅ 1.035 ⋅ 1.04 ⋅ 1.04=118.45</m:t>
          </m:r>
        </m:oMath>
      </m:oMathPara>
    </w:p>
    <w:p w14:paraId="63250912" w14:textId="77777777" w:rsidR="00E20AF4" w:rsidRDefault="00E20AF4" w:rsidP="00B777E0"/>
    <w:p w14:paraId="61352992" w14:textId="147DB199" w:rsidR="00B777E0" w:rsidRDefault="00B777E0" w:rsidP="00B777E0">
      <w:r>
        <w:t>Zahlungsstrom: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29"/>
        <w:gridCol w:w="1035"/>
      </w:tblGrid>
      <w:tr w:rsidR="00B777E0" w14:paraId="189C9294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8F5FF" w14:textId="77777777" w:rsidR="00B777E0" w:rsidRDefault="00B777E0" w:rsidP="00402C86">
            <w:pPr>
              <w:jc w:val="center"/>
            </w:pPr>
            <w:r>
              <w:t>Zeitpunkt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F839" w14:textId="77777777" w:rsidR="00B777E0" w:rsidRDefault="00B777E0" w:rsidP="00402C86">
            <w:pPr>
              <w:jc w:val="center"/>
            </w:pPr>
            <w:r>
              <w:t>Zahlung</w:t>
            </w:r>
          </w:p>
        </w:tc>
      </w:tr>
      <w:tr w:rsidR="00B777E0" w14:paraId="139125F3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FF282" w14:textId="3B2C3FC7" w:rsidR="00B777E0" w:rsidRDefault="00397BAB" w:rsidP="00751DD3">
            <w:r>
              <w:t>30.04.2010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4EA6" w14:textId="0B76DAFA" w:rsidR="00B777E0" w:rsidRDefault="00397BAB" w:rsidP="00751DD3">
            <w:r>
              <w:t>-100</w:t>
            </w:r>
          </w:p>
        </w:tc>
      </w:tr>
      <w:tr w:rsidR="00B777E0" w14:paraId="336A731C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9A7A1" w14:textId="7D86A271" w:rsidR="00B777E0" w:rsidRDefault="00397BAB" w:rsidP="00402C86">
            <w:pPr>
              <w:jc w:val="center"/>
            </w:pPr>
            <w:r>
              <w:t>01.03.2011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A8D9" w14:textId="1F70618E" w:rsidR="00B777E0" w:rsidRDefault="00397BAB" w:rsidP="009A6E89">
            <w:r>
              <w:t>0</w:t>
            </w:r>
          </w:p>
        </w:tc>
      </w:tr>
      <w:tr w:rsidR="00397BAB" w14:paraId="4AB79E9E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ED0B1" w14:textId="7B9762E0" w:rsidR="00397BAB" w:rsidRDefault="00397BAB" w:rsidP="00397BAB">
            <w:pPr>
              <w:jc w:val="center"/>
            </w:pPr>
            <w:r>
              <w:t>01.03.2012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CFC5" w14:textId="3A3EC161" w:rsidR="00397BAB" w:rsidRDefault="009A6E89" w:rsidP="00397BAB">
            <w:r>
              <w:t>0</w:t>
            </w:r>
          </w:p>
        </w:tc>
      </w:tr>
      <w:tr w:rsidR="00397BAB" w14:paraId="5B7368AF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CFC61" w14:textId="46580B49" w:rsidR="00397BAB" w:rsidRDefault="00397BAB" w:rsidP="00397BAB">
            <w:pPr>
              <w:jc w:val="center"/>
            </w:pPr>
            <w:r>
              <w:t>01.03.2013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B4B6" w14:textId="42B65810" w:rsidR="00397BAB" w:rsidRDefault="009A6E89" w:rsidP="00397BAB">
            <w:r>
              <w:t>0</w:t>
            </w:r>
          </w:p>
        </w:tc>
      </w:tr>
      <w:tr w:rsidR="00397BAB" w14:paraId="08BAA396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3DA3F" w14:textId="16424B51" w:rsidR="00397BAB" w:rsidRDefault="00397BAB" w:rsidP="00397BAB">
            <w:pPr>
              <w:jc w:val="center"/>
            </w:pPr>
            <w:r>
              <w:t>01.03.2014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9E38" w14:textId="0DD9C439" w:rsidR="00397BAB" w:rsidRDefault="009A6E89" w:rsidP="00397BAB">
            <w:r>
              <w:t>0</w:t>
            </w:r>
          </w:p>
        </w:tc>
      </w:tr>
      <w:tr w:rsidR="00397BAB" w14:paraId="3E71A6F9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271C7" w14:textId="6E03CD04" w:rsidR="00397BAB" w:rsidRDefault="00397BAB" w:rsidP="00397BAB">
            <w:pPr>
              <w:jc w:val="center"/>
            </w:pPr>
            <w:r>
              <w:t>01.03.2015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D9A6" w14:textId="23B3F336" w:rsidR="00397BAB" w:rsidRDefault="009A6E89" w:rsidP="00397BAB">
            <w:r>
              <w:t>0</w:t>
            </w:r>
          </w:p>
        </w:tc>
      </w:tr>
      <w:tr w:rsidR="00397BAB" w14:paraId="04CAF9B2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F6710" w14:textId="3575FE02" w:rsidR="00397BAB" w:rsidRDefault="00397BAB" w:rsidP="00397BAB">
            <w:pPr>
              <w:jc w:val="center"/>
            </w:pPr>
            <w:r>
              <w:t>01.03.2016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AB07" w14:textId="62153309" w:rsidR="00397BAB" w:rsidRDefault="009A6E89" w:rsidP="00397BAB">
            <w:r>
              <w:t>0</w:t>
            </w:r>
          </w:p>
        </w:tc>
      </w:tr>
      <w:tr w:rsidR="00397BAB" w14:paraId="0F9E06F6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E672" w14:textId="44BAFBE0" w:rsidR="00397BAB" w:rsidRDefault="00397BAB" w:rsidP="00397BAB">
            <w:pPr>
              <w:jc w:val="center"/>
            </w:pPr>
            <w:r>
              <w:t>01.03.2017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99E0" w14:textId="6CCF71D3" w:rsidR="00397BAB" w:rsidRDefault="009A6E89" w:rsidP="00397BAB">
            <w:r>
              <w:t>118,45</w:t>
            </w:r>
          </w:p>
        </w:tc>
      </w:tr>
    </w:tbl>
    <w:p w14:paraId="3512E571" w14:textId="77777777" w:rsidR="00B777E0" w:rsidRDefault="00B777E0" w:rsidP="00B777E0"/>
    <w:p w14:paraId="0A996380" w14:textId="211AC601" w:rsidR="00B777E0" w:rsidRDefault="00B777E0" w:rsidP="00B777E0">
      <w:r>
        <w:t xml:space="preserve">Zwischenzeitpunkte: Zahlung von 0, da Zinsen (beim Typ B) nicht zwischenzeitlich ausgezahlt werden, sondern bis zur Fälligkeit kumuliert werden. </w:t>
      </w:r>
    </w:p>
    <w:p w14:paraId="1B2ADDA5" w14:textId="77777777" w:rsidR="008C162F" w:rsidRDefault="008C162F" w:rsidP="00B777E0"/>
    <w:p w14:paraId="595CCDEF" w14:textId="17F5A07D" w:rsidR="00B777E0" w:rsidRDefault="00B777E0" w:rsidP="00B777E0">
      <w:pPr>
        <w:rPr>
          <w:rFonts w:eastAsiaTheme="minorEastAsia"/>
        </w:rPr>
      </w:pPr>
    </w:p>
    <w:p w14:paraId="451A8C6A" w14:textId="26899068" w:rsidR="002F1E04" w:rsidRDefault="002F1E04" w:rsidP="00B777E0">
      <w:pPr>
        <w:rPr>
          <w:rFonts w:eastAsiaTheme="minorEastAsia"/>
        </w:rPr>
      </w:pPr>
    </w:p>
    <w:p w14:paraId="0675ADB7" w14:textId="6B960757" w:rsidR="002F1E04" w:rsidRDefault="002F1E04" w:rsidP="00B777E0">
      <w:pPr>
        <w:rPr>
          <w:rFonts w:eastAsiaTheme="minorEastAsia"/>
        </w:rPr>
      </w:pPr>
    </w:p>
    <w:p w14:paraId="75A487D8" w14:textId="0FFA79A2" w:rsidR="002F1E04" w:rsidRDefault="002F1E04" w:rsidP="00B777E0">
      <w:pPr>
        <w:rPr>
          <w:rFonts w:eastAsiaTheme="minorEastAsia"/>
        </w:rPr>
      </w:pPr>
      <w:r>
        <w:rPr>
          <w:rFonts w:eastAsiaTheme="minorEastAsia"/>
        </w:rPr>
        <w:lastRenderedPageBreak/>
        <w:t>12.11.2024</w:t>
      </w:r>
    </w:p>
    <w:p w14:paraId="6A410193" w14:textId="77777777" w:rsidR="00B777E0" w:rsidRPr="001D147C" w:rsidRDefault="00B777E0" w:rsidP="00B777E0">
      <w:pPr>
        <w:rPr>
          <w:color w:val="000000" w:themeColor="text1"/>
          <w:sz w:val="48"/>
          <w:szCs w:val="48"/>
        </w:rPr>
      </w:pPr>
      <w:r w:rsidRPr="001D147C">
        <w:rPr>
          <w:color w:val="000000" w:themeColor="text1"/>
          <w:sz w:val="48"/>
          <w:szCs w:val="48"/>
        </w:rPr>
        <w:t>Aufgabe 2.2 (Aufgabensammlung Vorlesung)</w:t>
      </w:r>
    </w:p>
    <w:p w14:paraId="5AE653BF" w14:textId="77777777" w:rsidR="00B777E0" w:rsidRDefault="00B777E0" w:rsidP="00B777E0">
      <w:pPr>
        <w:rPr>
          <w:color w:val="000000" w:themeColor="text1"/>
        </w:rPr>
      </w:pPr>
      <w:r>
        <w:rPr>
          <w:color w:val="000000" w:themeColor="text1"/>
        </w:rPr>
        <w:t xml:space="preserve">Zeitstruktur: </w:t>
      </w:r>
    </w:p>
    <w:p w14:paraId="51279D14" w14:textId="77777777" w:rsidR="00B777E0" w:rsidRDefault="00B777E0" w:rsidP="00B777E0">
      <w:pPr>
        <w:rPr>
          <w:rFonts w:eastAsiaTheme="minorEastAsia"/>
          <w:color w:val="000000" w:themeColor="text1"/>
        </w:rPr>
      </w:pPr>
      <m:oMath>
        <m:r>
          <w:rPr>
            <w:rFonts w:ascii="Cambria Math" w:hAnsi="Cambria Math"/>
            <w:color w:val="000000" w:themeColor="text1"/>
          </w:rPr>
          <m:t>t</m:t>
        </m:r>
      </m:oMath>
      <w:r>
        <w:rPr>
          <w:rFonts w:eastAsiaTheme="minorEastAsia"/>
          <w:color w:val="000000" w:themeColor="text1"/>
        </w:rPr>
        <w:t>: „heute“</w:t>
      </w:r>
    </w:p>
    <w:p w14:paraId="77C1E82C" w14:textId="77777777" w:rsidR="00B777E0" w:rsidRDefault="00B777E0" w:rsidP="00B777E0">
      <w:pPr>
        <w:rPr>
          <w:rFonts w:eastAsiaTheme="minorEastAsia"/>
          <w:color w:val="000000" w:themeColor="text1"/>
        </w:rPr>
      </w:pPr>
      <m:oMath>
        <m:r>
          <w:rPr>
            <w:rFonts w:ascii="Cambria Math" w:hAnsi="Cambria Math"/>
            <w:color w:val="000000" w:themeColor="text1"/>
          </w:rPr>
          <m:t>t+1</m:t>
        </m:r>
      </m:oMath>
      <w:r>
        <w:rPr>
          <w:rFonts w:eastAsiaTheme="minorEastAsia"/>
          <w:color w:val="000000" w:themeColor="text1"/>
        </w:rPr>
        <w:t>: in einem Jahr</w:t>
      </w:r>
    </w:p>
    <w:p w14:paraId="64F4CD01" w14:textId="77777777" w:rsidR="00B777E0" w:rsidRDefault="00B777E0" w:rsidP="00B777E0">
      <w:pPr>
        <w:rPr>
          <w:rFonts w:eastAsiaTheme="minorEastAsia"/>
          <w:color w:val="000000" w:themeColor="text1"/>
        </w:rPr>
      </w:pPr>
      <m:oMath>
        <m:r>
          <w:rPr>
            <w:rFonts w:ascii="Cambria Math" w:hAnsi="Cambria Math"/>
            <w:color w:val="000000" w:themeColor="text1"/>
          </w:rPr>
          <m:t>t+2</m:t>
        </m:r>
      </m:oMath>
      <w:r>
        <w:rPr>
          <w:rFonts w:eastAsiaTheme="minorEastAsia"/>
          <w:color w:val="000000" w:themeColor="text1"/>
        </w:rPr>
        <w:t>: in zwei Jahren</w:t>
      </w:r>
    </w:p>
    <w:p w14:paraId="1E69844B" w14:textId="77777777" w:rsidR="00B777E0" w:rsidRDefault="00B777E0" w:rsidP="00B777E0">
      <w:pPr>
        <w:rPr>
          <w:rFonts w:eastAsiaTheme="minorEastAsia"/>
          <w:color w:val="000000" w:themeColor="text1"/>
        </w:rPr>
      </w:pPr>
      <m:oMath>
        <m:r>
          <w:rPr>
            <w:rFonts w:ascii="Cambria Math" w:hAnsi="Cambria Math"/>
            <w:color w:val="000000" w:themeColor="text1"/>
          </w:rPr>
          <m:t>t+3</m:t>
        </m:r>
      </m:oMath>
      <w:r>
        <w:rPr>
          <w:rFonts w:eastAsiaTheme="minorEastAsia"/>
          <w:color w:val="000000" w:themeColor="text1"/>
        </w:rPr>
        <w:t>: in drei Jahren</w:t>
      </w:r>
    </w:p>
    <w:p w14:paraId="5104FE6C" w14:textId="77777777" w:rsidR="00B777E0" w:rsidRDefault="00B777E0" w:rsidP="00B777E0">
      <w:pPr>
        <w:rPr>
          <w:rFonts w:eastAsiaTheme="minorEastAsia"/>
          <w:color w:val="000000" w:themeColor="text1"/>
        </w:rPr>
      </w:pPr>
      <m:oMath>
        <m:r>
          <w:rPr>
            <w:rFonts w:ascii="Cambria Math" w:hAnsi="Cambria Math"/>
            <w:color w:val="000000" w:themeColor="text1"/>
          </w:rPr>
          <m:t>t+4</m:t>
        </m:r>
      </m:oMath>
      <w:r>
        <w:rPr>
          <w:rFonts w:eastAsiaTheme="minorEastAsia"/>
          <w:color w:val="000000" w:themeColor="text1"/>
        </w:rPr>
        <w:t>: in vier Jahren</w:t>
      </w:r>
    </w:p>
    <w:p w14:paraId="47A15285" w14:textId="77777777" w:rsidR="00B777E0" w:rsidRDefault="00B777E0" w:rsidP="00B777E0">
      <w:pPr>
        <w:rPr>
          <w:color w:val="000000" w:themeColor="text1"/>
        </w:rPr>
      </w:pPr>
      <w:r>
        <w:rPr>
          <w:color w:val="000000" w:themeColor="text1"/>
        </w:rPr>
        <w:t xml:space="preserve">Gegeben: </w:t>
      </w:r>
    </w:p>
    <w:p w14:paraId="12E797A1" w14:textId="5B12587E" w:rsidR="00B777E0" w:rsidRPr="00740800" w:rsidRDefault="009464D1" w:rsidP="00B777E0">
      <w:pPr>
        <w:rPr>
          <w:rFonts w:eastAsiaTheme="minorEastAsia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t+1</m:t>
              </m:r>
            </m:sub>
          </m:sSub>
          <m:r>
            <w:rPr>
              <w:rFonts w:ascii="Cambria Math" w:hAnsi="Cambria Math"/>
              <w:color w:val="000000" w:themeColor="text1"/>
            </w:rPr>
            <m:t>=10000</m:t>
          </m:r>
        </m:oMath>
      </m:oMathPara>
    </w:p>
    <w:p w14:paraId="68286A04" w14:textId="4C22E764" w:rsidR="00740800" w:rsidRPr="00273A6A" w:rsidRDefault="009464D1" w:rsidP="00740800">
      <w:pPr>
        <w:rPr>
          <w:rFonts w:eastAsiaTheme="minorEastAsia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τ+1</m:t>
              </m:r>
            </m:sub>
          </m:sSub>
          <m:r>
            <w:rPr>
              <w:rFonts w:ascii="Cambria Math" w:hAnsi="Cambria Math"/>
              <w:color w:val="000000" w:themeColor="text1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τ</m:t>
              </m:r>
            </m:sub>
          </m:sSub>
          <m:r>
            <w:rPr>
              <w:rFonts w:ascii="Cambria Math" w:hAnsi="Cambria Math"/>
              <w:color w:val="000000" w:themeColor="text1"/>
            </w:rPr>
            <m:t>∙(1+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g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τ,τ+1</m:t>
              </m:r>
            </m:sub>
          </m:sSub>
          <m:r>
            <w:rPr>
              <w:rFonts w:ascii="Cambria Math" w:hAnsi="Cambria Math"/>
              <w:color w:val="000000" w:themeColor="text1"/>
            </w:rPr>
            <m:t>)</m:t>
          </m:r>
        </m:oMath>
      </m:oMathPara>
    </w:p>
    <w:p w14:paraId="69D9CA50" w14:textId="58EE0A36" w:rsidR="00740800" w:rsidRPr="00273A6A" w:rsidRDefault="00740800" w:rsidP="00B777E0">
      <w:pPr>
        <w:rPr>
          <w:rFonts w:eastAsiaTheme="minorEastAsia"/>
          <w:color w:val="000000" w:themeColor="text1"/>
        </w:rPr>
      </w:pPr>
    </w:p>
    <w:p w14:paraId="59B0B0C3" w14:textId="0B3DE78F" w:rsidR="00B777E0" w:rsidRDefault="00B777E0" w:rsidP="00B777E0">
      <w:pPr>
        <w:rPr>
          <w:color w:val="000000" w:themeColor="text1"/>
        </w:rPr>
      </w:pPr>
      <w:r>
        <w:rPr>
          <w:color w:val="000000" w:themeColor="text1"/>
        </w:rPr>
        <w:t xml:space="preserve">Weitergegeben: Wachstumsraten der Zahlungen </w:t>
      </w:r>
    </w:p>
    <w:p w14:paraId="6A7A084C" w14:textId="0A1B7E0B" w:rsidR="00B777E0" w:rsidRPr="000570BA" w:rsidRDefault="009464D1" w:rsidP="00B777E0">
      <w:pPr>
        <w:rPr>
          <w:rFonts w:eastAsiaTheme="minorEastAsia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t+2</m:t>
              </m:r>
            </m:sub>
          </m:sSub>
          <m:r>
            <w:rPr>
              <w:rFonts w:ascii="Cambria Math" w:hAnsi="Cambria Math"/>
              <w:color w:val="000000" w:themeColor="text1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t+1</m:t>
              </m:r>
            </m:sub>
          </m:sSub>
          <m:r>
            <w:rPr>
              <w:rFonts w:ascii="Cambria Math" w:hAnsi="Cambria Math"/>
              <w:color w:val="000000" w:themeColor="text1"/>
            </w:rPr>
            <m:t>∙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1+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t+1,t+2</m:t>
                  </m:r>
                </m:sub>
              </m:sSub>
            </m:e>
          </m:d>
          <m:r>
            <w:rPr>
              <w:rFonts w:ascii="Cambria Math" w:eastAsiaTheme="minorEastAsia" w:hAnsi="Cambria Math"/>
              <w:color w:val="000000" w:themeColor="text1"/>
            </w:rPr>
            <m:t xml:space="preserve">= </m:t>
          </m:r>
          <m:r>
            <w:rPr>
              <w:rFonts w:ascii="Cambria Math" w:hAnsi="Cambria Math"/>
              <w:color w:val="000000" w:themeColor="text1"/>
            </w:rPr>
            <m:t>10000∙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1+0,1</m:t>
              </m:r>
            </m:e>
          </m:d>
          <m:r>
            <w:rPr>
              <w:rFonts w:ascii="Cambria Math" w:hAnsi="Cambria Math"/>
              <w:color w:val="000000" w:themeColor="text1"/>
            </w:rPr>
            <m:t>= 11000</m:t>
          </m:r>
        </m:oMath>
      </m:oMathPara>
    </w:p>
    <w:p w14:paraId="51C3ADDE" w14:textId="449B00FD" w:rsidR="000570BA" w:rsidRPr="000570BA" w:rsidRDefault="009464D1" w:rsidP="000570BA">
      <w:pPr>
        <w:rPr>
          <w:rFonts w:eastAsiaTheme="minorEastAsia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t+3</m:t>
              </m:r>
            </m:sub>
          </m:sSub>
          <m:r>
            <w:rPr>
              <w:rFonts w:ascii="Cambria Math" w:hAnsi="Cambria Math"/>
              <w:color w:val="000000" w:themeColor="text1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t+2</m:t>
              </m:r>
            </m:sub>
          </m:sSub>
          <m:r>
            <w:rPr>
              <w:rFonts w:ascii="Cambria Math" w:hAnsi="Cambria Math"/>
              <w:color w:val="000000" w:themeColor="text1"/>
            </w:rPr>
            <m:t>∙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1+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t+2,t+3</m:t>
                  </m:r>
                </m:sub>
              </m:sSub>
            </m:e>
          </m:d>
          <m:r>
            <w:rPr>
              <w:rFonts w:ascii="Cambria Math" w:eastAsiaTheme="minorEastAsia" w:hAnsi="Cambria Math"/>
              <w:color w:val="000000" w:themeColor="text1"/>
            </w:rPr>
            <m:t xml:space="preserve">= </m:t>
          </m:r>
          <m:r>
            <w:rPr>
              <w:rFonts w:ascii="Cambria Math" w:hAnsi="Cambria Math"/>
              <w:color w:val="000000" w:themeColor="text1"/>
            </w:rPr>
            <m:t>11000∙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1+0,15</m:t>
              </m:r>
            </m:e>
          </m:d>
          <m:r>
            <w:rPr>
              <w:rFonts w:ascii="Cambria Math" w:hAnsi="Cambria Math"/>
              <w:color w:val="000000" w:themeColor="text1"/>
            </w:rPr>
            <m:t>= 12650</m:t>
          </m:r>
        </m:oMath>
      </m:oMathPara>
    </w:p>
    <w:p w14:paraId="59C973AD" w14:textId="0BF4CA15" w:rsidR="000570BA" w:rsidRPr="0090671D" w:rsidRDefault="009464D1" w:rsidP="000570BA">
      <w:pPr>
        <w:rPr>
          <w:rFonts w:eastAsiaTheme="minorEastAsia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t+4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</w:rPr>
            <m:t xml:space="preserve">= </m:t>
          </m:r>
          <m:r>
            <w:rPr>
              <w:rFonts w:ascii="Cambria Math" w:hAnsi="Cambria Math"/>
              <w:color w:val="000000" w:themeColor="text1"/>
            </w:rPr>
            <m:t>12650∙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1-0,15</m:t>
              </m:r>
            </m:e>
          </m:d>
          <m:r>
            <w:rPr>
              <w:rFonts w:ascii="Cambria Math" w:hAnsi="Cambria Math"/>
              <w:color w:val="000000" w:themeColor="text1"/>
            </w:rPr>
            <m:t>= 10752,5</m:t>
          </m:r>
        </m:oMath>
      </m:oMathPara>
    </w:p>
    <w:p w14:paraId="0981B178" w14:textId="77777777" w:rsidR="000570BA" w:rsidRPr="0090671D" w:rsidRDefault="000570BA" w:rsidP="000570BA">
      <w:pPr>
        <w:rPr>
          <w:rFonts w:eastAsiaTheme="minorEastAsia"/>
          <w:color w:val="000000" w:themeColor="text1"/>
        </w:rPr>
      </w:pPr>
    </w:p>
    <w:p w14:paraId="5BBF26AA" w14:textId="6659001A" w:rsidR="000570BA" w:rsidRDefault="000570BA" w:rsidP="00B777E0">
      <w:p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Der gesuchte Zahlungsstrom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7"/>
        <w:gridCol w:w="1153"/>
        <w:gridCol w:w="1152"/>
        <w:gridCol w:w="1152"/>
        <w:gridCol w:w="1152"/>
      </w:tblGrid>
      <w:tr w:rsidR="000570BA" w:rsidRPr="007425AF" w14:paraId="4DD3F16D" w14:textId="77777777" w:rsidTr="000570BA">
        <w:tc>
          <w:tcPr>
            <w:tcW w:w="1017" w:type="dxa"/>
          </w:tcPr>
          <w:p w14:paraId="1DB47C82" w14:textId="77777777" w:rsidR="000570BA" w:rsidRPr="007425AF" w:rsidRDefault="000570BA" w:rsidP="000570BA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Zeitpunkt</w:t>
            </w:r>
          </w:p>
        </w:tc>
        <w:tc>
          <w:tcPr>
            <w:tcW w:w="1153" w:type="dxa"/>
          </w:tcPr>
          <w:p w14:paraId="301946D8" w14:textId="0C143F45" w:rsidR="000570BA" w:rsidRPr="007425AF" w:rsidRDefault="000570BA" w:rsidP="000570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t+1</w:t>
            </w:r>
          </w:p>
        </w:tc>
        <w:tc>
          <w:tcPr>
            <w:tcW w:w="1152" w:type="dxa"/>
          </w:tcPr>
          <w:p w14:paraId="54BF881C" w14:textId="2489D64F" w:rsidR="000570BA" w:rsidRPr="007425AF" w:rsidRDefault="000570BA" w:rsidP="000570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t+2</w:t>
            </w:r>
          </w:p>
        </w:tc>
        <w:tc>
          <w:tcPr>
            <w:tcW w:w="1152" w:type="dxa"/>
          </w:tcPr>
          <w:p w14:paraId="52D58A7D" w14:textId="67262F46" w:rsidR="000570BA" w:rsidRPr="007425AF" w:rsidRDefault="000570BA" w:rsidP="000570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t+3</w:t>
            </w:r>
          </w:p>
        </w:tc>
        <w:tc>
          <w:tcPr>
            <w:tcW w:w="1152" w:type="dxa"/>
          </w:tcPr>
          <w:p w14:paraId="652EC1F6" w14:textId="609FEC5D" w:rsidR="000570BA" w:rsidRPr="007425AF" w:rsidRDefault="000570BA" w:rsidP="000570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t+4</w:t>
            </w:r>
          </w:p>
        </w:tc>
      </w:tr>
      <w:tr w:rsidR="000570BA" w:rsidRPr="007425AF" w14:paraId="5F138DA8" w14:textId="77777777" w:rsidTr="000570BA">
        <w:tc>
          <w:tcPr>
            <w:tcW w:w="1017" w:type="dxa"/>
          </w:tcPr>
          <w:p w14:paraId="56E1D47D" w14:textId="77777777" w:rsidR="000570BA" w:rsidRPr="007425AF" w:rsidRDefault="000570BA" w:rsidP="000570BA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Zahlung</w:t>
            </w:r>
          </w:p>
        </w:tc>
        <w:tc>
          <w:tcPr>
            <w:tcW w:w="1153" w:type="dxa"/>
          </w:tcPr>
          <w:p w14:paraId="30A19CD9" w14:textId="224331AC" w:rsidR="000570BA" w:rsidRPr="007425AF" w:rsidRDefault="000570BA" w:rsidP="000570BA">
            <w:pPr>
              <w:rPr>
                <w:sz w:val="20"/>
                <w:szCs w:val="20"/>
              </w:rPr>
            </w:pPr>
            <w:r>
              <w:t>10000</w:t>
            </w:r>
          </w:p>
        </w:tc>
        <w:tc>
          <w:tcPr>
            <w:tcW w:w="1152" w:type="dxa"/>
          </w:tcPr>
          <w:p w14:paraId="430AF7B7" w14:textId="4D76F2D5" w:rsidR="000570BA" w:rsidRPr="007425AF" w:rsidRDefault="000570BA" w:rsidP="000570BA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11000</m:t>
                </m:r>
              </m:oMath>
            </m:oMathPara>
          </w:p>
        </w:tc>
        <w:tc>
          <w:tcPr>
            <w:tcW w:w="1152" w:type="dxa"/>
          </w:tcPr>
          <w:p w14:paraId="16CDFAE1" w14:textId="2808C73A" w:rsidR="000570BA" w:rsidRPr="007425AF" w:rsidRDefault="000570BA" w:rsidP="000570BA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12650</m:t>
                </m:r>
              </m:oMath>
            </m:oMathPara>
          </w:p>
        </w:tc>
        <w:tc>
          <w:tcPr>
            <w:tcW w:w="1152" w:type="dxa"/>
          </w:tcPr>
          <w:p w14:paraId="771E4394" w14:textId="3AF19E6B" w:rsidR="000570BA" w:rsidRPr="007425AF" w:rsidRDefault="000570BA" w:rsidP="000570BA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10752,5</m:t>
                </m:r>
              </m:oMath>
            </m:oMathPara>
          </w:p>
        </w:tc>
      </w:tr>
    </w:tbl>
    <w:p w14:paraId="04643A97" w14:textId="77777777" w:rsidR="000570BA" w:rsidRPr="0090671D" w:rsidRDefault="000570BA" w:rsidP="00B777E0">
      <w:pPr>
        <w:rPr>
          <w:rFonts w:eastAsiaTheme="minorEastAsia"/>
          <w:color w:val="000000" w:themeColor="text1"/>
        </w:rPr>
      </w:pPr>
    </w:p>
    <w:p w14:paraId="3A7E96DA" w14:textId="3023C799" w:rsidR="002F1E04" w:rsidRPr="00273A6A" w:rsidRDefault="002F1E04" w:rsidP="00306F16">
      <w:pPr>
        <w:rPr>
          <w:rFonts w:eastAsiaTheme="minorEastAsia"/>
          <w:color w:val="000000" w:themeColor="text1"/>
        </w:rPr>
      </w:pPr>
    </w:p>
    <w:p w14:paraId="2D804E86" w14:textId="77777777" w:rsidR="002F1E04" w:rsidRDefault="002F1E04" w:rsidP="002F1E04">
      <w:pPr>
        <w:rPr>
          <w:color w:val="000000" w:themeColor="text1"/>
          <w:sz w:val="48"/>
          <w:szCs w:val="48"/>
        </w:rPr>
      </w:pPr>
      <w:r w:rsidRPr="001D147C">
        <w:rPr>
          <w:color w:val="000000" w:themeColor="text1"/>
          <w:sz w:val="48"/>
          <w:szCs w:val="48"/>
        </w:rPr>
        <w:t>Aufgabe 2.</w:t>
      </w:r>
      <w:r>
        <w:rPr>
          <w:color w:val="000000" w:themeColor="text1"/>
          <w:sz w:val="48"/>
          <w:szCs w:val="48"/>
        </w:rPr>
        <w:t>3</w:t>
      </w:r>
      <w:r w:rsidRPr="001D147C">
        <w:rPr>
          <w:color w:val="000000" w:themeColor="text1"/>
          <w:sz w:val="48"/>
          <w:szCs w:val="48"/>
        </w:rPr>
        <w:t xml:space="preserve"> (Aufgabensammlung Vorlesung</w:t>
      </w:r>
      <w:r>
        <w:rPr>
          <w:color w:val="000000" w:themeColor="text1"/>
          <w:sz w:val="48"/>
          <w:szCs w:val="48"/>
        </w:rPr>
        <w:t>)</w:t>
      </w:r>
    </w:p>
    <w:p w14:paraId="2E513FA6" w14:textId="77777777" w:rsidR="002F1E04" w:rsidRDefault="002F1E04" w:rsidP="002F1E04">
      <w:pPr>
        <w:rPr>
          <w:color w:val="000000" w:themeColor="text1"/>
        </w:rPr>
      </w:pPr>
    </w:p>
    <w:p w14:paraId="7E039C64" w14:textId="77777777" w:rsidR="002F1E04" w:rsidRDefault="002F1E04" w:rsidP="002F1E04">
      <w:pPr>
        <w:rPr>
          <w:rFonts w:eastAsiaTheme="minorEastAsia"/>
          <w:color w:val="000000" w:themeColor="text1"/>
        </w:rPr>
      </w:pPr>
      <w:r>
        <w:rPr>
          <w:color w:val="000000" w:themeColor="text1"/>
        </w:rPr>
        <w:t xml:space="preserve">Gegeben: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Z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τ+1</m:t>
            </m:r>
          </m:sub>
        </m:sSub>
        <m:r>
          <w:rPr>
            <w:rFonts w:ascii="Cambria Math" w:hAnsi="Cambria Math"/>
            <w:color w:val="000000" w:themeColor="text1"/>
          </w:rPr>
          <m:t>=a+b⋅WIW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A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τ</m:t>
            </m:r>
          </m:sub>
        </m:sSub>
      </m:oMath>
    </w:p>
    <w:p w14:paraId="6B93A767" w14:textId="77777777" w:rsidR="002F1E04" w:rsidRDefault="002F1E04" w:rsidP="002F1E04">
      <w:pPr>
        <w:rPr>
          <w:rFonts w:eastAsiaTheme="minorEastAsia"/>
          <w:color w:val="000000" w:themeColor="text1"/>
        </w:rPr>
      </w:pPr>
      <w:r>
        <w:rPr>
          <w:color w:val="000000" w:themeColor="text1"/>
        </w:rPr>
        <w:t xml:space="preserve">Wichtig: Es wird hier ein „Lag“ unterstellt, d.h. Zahlung in </w:t>
      </w:r>
      <m:oMath>
        <m:r>
          <w:rPr>
            <w:rFonts w:ascii="Cambria Math" w:hAnsi="Cambria Math"/>
            <w:color w:val="000000" w:themeColor="text1"/>
          </w:rPr>
          <m:t>τ+1</m:t>
        </m:r>
      </m:oMath>
      <w:r>
        <w:rPr>
          <w:rFonts w:eastAsiaTheme="minorEastAsia"/>
          <w:color w:val="000000" w:themeColor="text1"/>
        </w:rPr>
        <w:t xml:space="preserve"> hängt vom Wachstum in der Vorperiode </w:t>
      </w:r>
      <m:oMath>
        <m:r>
          <w:rPr>
            <w:rFonts w:ascii="Cambria Math" w:hAnsi="Cambria Math"/>
            <w:color w:val="000000" w:themeColor="text1"/>
          </w:rPr>
          <m:t>τ</m:t>
        </m:r>
      </m:oMath>
      <w:r>
        <w:rPr>
          <w:rFonts w:eastAsiaTheme="minorEastAsia"/>
          <w:color w:val="000000" w:themeColor="text1"/>
        </w:rPr>
        <w:t xml:space="preserve"> (nicht </w:t>
      </w:r>
      <m:oMath>
        <m:r>
          <w:rPr>
            <w:rFonts w:ascii="Cambria Math" w:hAnsi="Cambria Math"/>
            <w:color w:val="000000" w:themeColor="text1"/>
          </w:rPr>
          <m:t>τ+1</m:t>
        </m:r>
      </m:oMath>
      <w:r>
        <w:rPr>
          <w:rFonts w:eastAsiaTheme="minorEastAsia"/>
          <w:color w:val="000000" w:themeColor="text1"/>
        </w:rPr>
        <w:t xml:space="preserve"> ab). </w:t>
      </w:r>
    </w:p>
    <w:p w14:paraId="1A8A1D05" w14:textId="77777777" w:rsidR="002F1E04" w:rsidRDefault="002F1E04" w:rsidP="002F1E04">
      <w:p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a=9000</w:t>
      </w:r>
    </w:p>
    <w:p w14:paraId="3F88135F" w14:textId="77777777" w:rsidR="002F1E04" w:rsidRDefault="002F1E04" w:rsidP="002F1E04">
      <w:p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b=100000</w:t>
      </w:r>
    </w:p>
    <w:p w14:paraId="625BF315" w14:textId="77777777" w:rsidR="002F1E04" w:rsidRPr="00F72B31" w:rsidRDefault="009464D1" w:rsidP="002F1E04">
      <w:pPr>
        <w:rPr>
          <w:rFonts w:eastAsiaTheme="minorEastAsia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τ+1</m:t>
              </m:r>
            </m:sub>
          </m:sSub>
          <m:r>
            <w:rPr>
              <w:rFonts w:ascii="Cambria Math" w:hAnsi="Cambria Math"/>
              <w:color w:val="000000" w:themeColor="text1"/>
            </w:rPr>
            <m:t>=9000+100000⋅WIW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A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τ</m:t>
              </m:r>
            </m:sub>
          </m:sSub>
        </m:oMath>
      </m:oMathPara>
    </w:p>
    <w:p w14:paraId="7C896915" w14:textId="77777777" w:rsidR="002F1E04" w:rsidRDefault="002F1E04" w:rsidP="002F1E04">
      <w:p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Setze das Wirtschaftswachstum in diese Gleichung ein: </w:t>
      </w:r>
    </w:p>
    <w:p w14:paraId="3E913F84" w14:textId="77777777" w:rsidR="002F1E04" w:rsidRPr="000A5657" w:rsidRDefault="002F1E04" w:rsidP="002F1E04">
      <w:pPr>
        <w:rPr>
          <w:rFonts w:eastAsiaTheme="minorEastAsia"/>
          <w:color w:val="000000" w:themeColor="text1"/>
        </w:rPr>
      </w:pPr>
      <m:oMathPara>
        <m:oMath>
          <m:r>
            <w:rPr>
              <w:rFonts w:ascii="Cambria Math" w:eastAsiaTheme="minorEastAsia" w:hAnsi="Cambria Math"/>
              <w:color w:val="000000" w:themeColor="text1"/>
            </w:rPr>
            <m:t>WIW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</w:rPr>
                <m:t>t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</w:rPr>
            <m:t>=2%</m:t>
          </m:r>
        </m:oMath>
      </m:oMathPara>
    </w:p>
    <w:p w14:paraId="653E9294" w14:textId="761617F7" w:rsidR="002F1E04" w:rsidRPr="0087375E" w:rsidRDefault="009464D1" w:rsidP="002F1E04">
      <w:pPr>
        <w:rPr>
          <w:rFonts w:eastAsiaTheme="minorEastAsia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t+1</m:t>
              </m:r>
            </m:sub>
          </m:sSub>
          <m:r>
            <w:rPr>
              <w:rFonts w:ascii="Cambria Math" w:hAnsi="Cambria Math"/>
              <w:color w:val="000000" w:themeColor="text1"/>
            </w:rPr>
            <m:t>=9000+100000⋅WIW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A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t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color w:val="000000" w:themeColor="text1"/>
            </w:rPr>
            <m:t>9000+100000⋅0,02=11000</m:t>
          </m:r>
        </m:oMath>
      </m:oMathPara>
    </w:p>
    <w:p w14:paraId="2C8A19A0" w14:textId="59E2ADED" w:rsidR="002F1E04" w:rsidRPr="00F72B31" w:rsidRDefault="009464D1" w:rsidP="002F1E04">
      <w:pPr>
        <w:rPr>
          <w:rFonts w:eastAsiaTheme="minorEastAsia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t+2</m:t>
              </m:r>
            </m:sub>
          </m:sSub>
          <m:r>
            <w:rPr>
              <w:rFonts w:ascii="Cambria Math" w:hAnsi="Cambria Math"/>
              <w:color w:val="000000" w:themeColor="text1"/>
            </w:rPr>
            <m:t>=9000+100000⋅WIW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A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t+1</m:t>
              </m:r>
            </m:sub>
          </m:sSub>
          <m:r>
            <w:rPr>
              <w:rFonts w:ascii="Cambria Math" w:hAnsi="Cambria Math"/>
              <w:color w:val="000000" w:themeColor="text1"/>
            </w:rPr>
            <m:t>=9000+100000⋅0,015=10500</m:t>
          </m:r>
        </m:oMath>
      </m:oMathPara>
    </w:p>
    <w:p w14:paraId="4905CB24" w14:textId="312617E7" w:rsidR="002F1E04" w:rsidRPr="0087375E" w:rsidRDefault="009464D1" w:rsidP="002F1E04">
      <w:pPr>
        <w:rPr>
          <w:rFonts w:eastAsiaTheme="minorEastAsia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t+3</m:t>
              </m:r>
            </m:sub>
          </m:sSub>
          <m:r>
            <w:rPr>
              <w:rFonts w:ascii="Cambria Math" w:hAnsi="Cambria Math"/>
              <w:color w:val="000000" w:themeColor="text1"/>
            </w:rPr>
            <m:t>=9000+100000⋅0,01=10000</m:t>
          </m:r>
        </m:oMath>
      </m:oMathPara>
    </w:p>
    <w:p w14:paraId="1336EC5D" w14:textId="57F9903B" w:rsidR="002F1E04" w:rsidRDefault="009464D1" w:rsidP="002F1E04">
      <w:pPr>
        <w:rPr>
          <w:rFonts w:eastAsiaTheme="minorEastAsia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t+4</m:t>
              </m:r>
            </m:sub>
          </m:sSub>
          <m:r>
            <w:rPr>
              <w:rFonts w:ascii="Cambria Math" w:hAnsi="Cambria Math"/>
              <w:color w:val="000000" w:themeColor="text1"/>
            </w:rPr>
            <m:t>=9000+100000⋅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-0,02</m:t>
              </m:r>
            </m:e>
          </m:d>
          <m:r>
            <w:rPr>
              <w:rFonts w:ascii="Cambria Math" w:hAnsi="Cambria Math"/>
              <w:color w:val="000000" w:themeColor="text1"/>
            </w:rPr>
            <m:t>=7000</m:t>
          </m:r>
        </m:oMath>
      </m:oMathPara>
    </w:p>
    <w:p w14:paraId="3D166ACD" w14:textId="77777777" w:rsidR="002F1E04" w:rsidRDefault="002F1E04" w:rsidP="002F1E04">
      <w:pPr>
        <w:rPr>
          <w:color w:val="000000" w:themeColor="text1"/>
        </w:rPr>
      </w:pPr>
    </w:p>
    <w:p w14:paraId="200C0B19" w14:textId="77777777" w:rsidR="002F1E04" w:rsidRDefault="002F1E04" w:rsidP="002F1E04">
      <w:pPr>
        <w:rPr>
          <w:color w:val="000000" w:themeColor="text1"/>
          <w:sz w:val="48"/>
          <w:szCs w:val="48"/>
        </w:rPr>
      </w:pPr>
      <w:r w:rsidRPr="001D147C">
        <w:rPr>
          <w:color w:val="000000" w:themeColor="text1"/>
          <w:sz w:val="48"/>
          <w:szCs w:val="48"/>
        </w:rPr>
        <w:t>Aufgabe 2.</w:t>
      </w:r>
      <w:r>
        <w:rPr>
          <w:color w:val="000000" w:themeColor="text1"/>
          <w:sz w:val="48"/>
          <w:szCs w:val="48"/>
        </w:rPr>
        <w:t>4</w:t>
      </w:r>
      <w:r w:rsidRPr="001D147C">
        <w:rPr>
          <w:color w:val="000000" w:themeColor="text1"/>
          <w:sz w:val="48"/>
          <w:szCs w:val="48"/>
        </w:rPr>
        <w:t xml:space="preserve"> (Aufgabensammlung Vorlesung</w:t>
      </w:r>
      <w:r>
        <w:rPr>
          <w:color w:val="000000" w:themeColor="text1"/>
          <w:sz w:val="48"/>
          <w:szCs w:val="48"/>
        </w:rPr>
        <w:t>)</w:t>
      </w:r>
    </w:p>
    <w:p w14:paraId="091282A5" w14:textId="77777777" w:rsidR="002F1E04" w:rsidRDefault="002F1E04" w:rsidP="002F1E04">
      <w:pPr>
        <w:rPr>
          <w:color w:val="000000" w:themeColor="text1"/>
        </w:rPr>
      </w:pPr>
      <w:r>
        <w:rPr>
          <w:color w:val="000000" w:themeColor="text1"/>
        </w:rPr>
        <w:t>Wesentlicher Punkt: Abschreibungen sind keine Zahlungen -&gt; ignorieren</w:t>
      </w:r>
    </w:p>
    <w:p w14:paraId="262AAF23" w14:textId="77777777" w:rsidR="002F1E04" w:rsidRDefault="002F1E04" w:rsidP="002F1E04">
      <w:r>
        <w:t xml:space="preserve">(variable) Einzahlungen: </w:t>
      </w:r>
    </w:p>
    <w:p w14:paraId="4E8D9839" w14:textId="44EBD43D" w:rsidR="002F1E04" w:rsidRDefault="002F1E04" w:rsidP="002F1E04">
      <w:r>
        <w:t xml:space="preserve">t+1: </w:t>
      </w:r>
      <w:r w:rsidR="003F5944">
        <w:t>100 Stück * 100 EUR =10000</w:t>
      </w:r>
    </w:p>
    <w:p w14:paraId="263A0EAA" w14:textId="0647644A" w:rsidR="003F5944" w:rsidRDefault="003F5944" w:rsidP="002F1E04">
      <w:r>
        <w:t>100 Stück: verkaufte Menge</w:t>
      </w:r>
    </w:p>
    <w:p w14:paraId="5ECEC1AB" w14:textId="6397016D" w:rsidR="003F5944" w:rsidRDefault="003F5944" w:rsidP="002F1E04">
      <w:r>
        <w:t>100 EUR: Preis pro verkaufter Einheit</w:t>
      </w:r>
    </w:p>
    <w:p w14:paraId="4BEB9A3A" w14:textId="1A5BE075" w:rsidR="00306F16" w:rsidRDefault="00306F16" w:rsidP="002F1E04"/>
    <w:p w14:paraId="4819B10F" w14:textId="199D1E88" w:rsidR="002F1E04" w:rsidRPr="00A079AB" w:rsidRDefault="002F1E04" w:rsidP="002F1E04">
      <w:pPr>
        <w:rPr>
          <w:color w:val="00B050"/>
        </w:rPr>
      </w:pPr>
      <w:r>
        <w:t xml:space="preserve">t+2: </w:t>
      </w:r>
      <w:r w:rsidR="003F5944">
        <w:t>150* 100 = 15000</w:t>
      </w:r>
    </w:p>
    <w:p w14:paraId="1CAA726E" w14:textId="4EBB9121" w:rsidR="002F1E04" w:rsidRDefault="002F1E04" w:rsidP="002F1E04">
      <w:r>
        <w:t xml:space="preserve">t+3: </w:t>
      </w:r>
      <w:r w:rsidR="003F5944">
        <w:t>100*110=11000</w:t>
      </w:r>
    </w:p>
    <w:p w14:paraId="51F4A19A" w14:textId="0E572971" w:rsidR="002F1E04" w:rsidRDefault="002F1E04" w:rsidP="002F1E04">
      <w:r>
        <w:t xml:space="preserve">t+4: </w:t>
      </w:r>
      <w:r w:rsidR="003F5944">
        <w:t>200* 120=24000</w:t>
      </w:r>
    </w:p>
    <w:p w14:paraId="30E88144" w14:textId="77777777" w:rsidR="002F1E04" w:rsidRDefault="002F1E04" w:rsidP="002F1E04"/>
    <w:p w14:paraId="62B3CBE4" w14:textId="77777777" w:rsidR="002F1E04" w:rsidRDefault="002F1E04" w:rsidP="002F1E04">
      <w:r>
        <w:t xml:space="preserve">Auszahlungen (variabel + fix): </w:t>
      </w:r>
    </w:p>
    <w:p w14:paraId="2B3D565C" w14:textId="045F04A0" w:rsidR="002F1E04" w:rsidRDefault="002F1E04" w:rsidP="00306F16">
      <w:r>
        <w:t xml:space="preserve">t+1: </w:t>
      </w:r>
      <w:r w:rsidR="003F5944">
        <w:t>100 Stück*50 EUR +6000 =11000</w:t>
      </w:r>
    </w:p>
    <w:p w14:paraId="084AB35F" w14:textId="2EBBD33B" w:rsidR="00306F16" w:rsidRDefault="003F5944" w:rsidP="00306F16">
      <w:r>
        <w:t>50 EUR: variable Auszahlung pro Stück, 6000 fixe Auszahlung für Löhne</w:t>
      </w:r>
    </w:p>
    <w:p w14:paraId="025375B6" w14:textId="1A02D16D" w:rsidR="00306F16" w:rsidRDefault="002F1E04" w:rsidP="002F1E04">
      <w:r>
        <w:t xml:space="preserve">t+2: </w:t>
      </w:r>
      <w:r w:rsidR="003F5944">
        <w:t>150*60+6000 = 15000</w:t>
      </w:r>
    </w:p>
    <w:p w14:paraId="09CF001E" w14:textId="7B380CF5" w:rsidR="00306F16" w:rsidRDefault="002F1E04" w:rsidP="002F1E04">
      <w:r>
        <w:t xml:space="preserve">t+3: </w:t>
      </w:r>
      <w:r w:rsidR="003F5944">
        <w:t>100*60+6000=12000</w:t>
      </w:r>
    </w:p>
    <w:p w14:paraId="2C06F45D" w14:textId="3C02CFBB" w:rsidR="002F1E04" w:rsidRDefault="002F1E04" w:rsidP="002F1E04">
      <w:r>
        <w:t xml:space="preserve">t+4: </w:t>
      </w:r>
      <w:r w:rsidR="003F5944">
        <w:t>200*70+7000=21000</w:t>
      </w:r>
    </w:p>
    <w:p w14:paraId="21D95B92" w14:textId="77777777" w:rsidR="002F1E04" w:rsidRDefault="002F1E04" w:rsidP="002F1E04"/>
    <w:p w14:paraId="2A9AA3F7" w14:textId="77777777" w:rsidR="002F1E04" w:rsidRDefault="002F1E04" w:rsidP="002F1E04">
      <w:r>
        <w:t xml:space="preserve">Saldo: Einzahlungsüberschuss: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2F1E04" w14:paraId="7FD8C10F" w14:textId="77777777" w:rsidTr="000570BA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0FDA" w14:textId="24D909E7" w:rsidR="002F1E04" w:rsidRDefault="003F5944" w:rsidP="000570BA">
            <w:r>
              <w:t>Zeitpunkt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DEDC" w14:textId="77777777" w:rsidR="002F1E04" w:rsidRDefault="002F1E04" w:rsidP="000570BA">
            <w:r>
              <w:t>t+1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76E66" w14:textId="77777777" w:rsidR="002F1E04" w:rsidRDefault="002F1E04" w:rsidP="000570BA">
            <w:r>
              <w:t>t+2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2F5AD" w14:textId="77777777" w:rsidR="002F1E04" w:rsidRDefault="002F1E04" w:rsidP="000570BA">
            <w:r>
              <w:t>t+3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7D7A6" w14:textId="77777777" w:rsidR="002F1E04" w:rsidRDefault="002F1E04" w:rsidP="000570BA">
            <w:r>
              <w:t>t+4</w:t>
            </w:r>
          </w:p>
        </w:tc>
      </w:tr>
      <w:tr w:rsidR="00306F16" w14:paraId="0778D7FE" w14:textId="77777777" w:rsidTr="000570BA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7372" w14:textId="130E4062" w:rsidR="00306F16" w:rsidRDefault="003F5944" w:rsidP="000570BA">
            <w:r>
              <w:t>Einzahlung – Auszahlung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1B03" w14:textId="77777777" w:rsidR="003F5944" w:rsidRDefault="003F5944" w:rsidP="000570BA">
            <w:r>
              <w:t>10000-11000</w:t>
            </w:r>
          </w:p>
          <w:p w14:paraId="204EDB6B" w14:textId="6E31E639" w:rsidR="00306F16" w:rsidRDefault="003F5944" w:rsidP="000570BA">
            <w:r>
              <w:t>=-1000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1F7D" w14:textId="77777777" w:rsidR="003F5944" w:rsidRDefault="003F5944" w:rsidP="000570BA">
            <w:r>
              <w:t>15000-15000</w:t>
            </w:r>
          </w:p>
          <w:p w14:paraId="0C446D38" w14:textId="3110DB22" w:rsidR="00306F16" w:rsidRDefault="003F5944" w:rsidP="000570BA">
            <w:r>
              <w:t>=0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941B" w14:textId="77777777" w:rsidR="003F5944" w:rsidRDefault="003F5944" w:rsidP="000570BA">
            <w:r>
              <w:t>11000-12000</w:t>
            </w:r>
          </w:p>
          <w:p w14:paraId="381EAC8D" w14:textId="5B442D92" w:rsidR="00306F16" w:rsidRDefault="003F5944" w:rsidP="000570BA">
            <w:r>
              <w:t>=-1000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6987" w14:textId="77777777" w:rsidR="00306F16" w:rsidRDefault="003F5944" w:rsidP="000570BA">
            <w:r>
              <w:t>24000-21000</w:t>
            </w:r>
          </w:p>
          <w:p w14:paraId="0BCE6156" w14:textId="647826C7" w:rsidR="003F5944" w:rsidRDefault="003F5944" w:rsidP="000570BA">
            <w:r>
              <w:t>=3000</w:t>
            </w:r>
          </w:p>
        </w:tc>
      </w:tr>
    </w:tbl>
    <w:p w14:paraId="152F1412" w14:textId="1E36D95E" w:rsidR="002F1E04" w:rsidRDefault="002F1E04" w:rsidP="002F1E04">
      <w:pPr>
        <w:rPr>
          <w:color w:val="000000" w:themeColor="text1"/>
        </w:rPr>
      </w:pPr>
    </w:p>
    <w:p w14:paraId="393DB39B" w14:textId="040B47B6" w:rsidR="00A56652" w:rsidRDefault="00A56652" w:rsidP="002F1E04">
      <w:pPr>
        <w:rPr>
          <w:color w:val="000000" w:themeColor="text1"/>
        </w:rPr>
      </w:pPr>
      <w:r>
        <w:rPr>
          <w:color w:val="000000" w:themeColor="text1"/>
        </w:rPr>
        <w:t>Oder man schreibt einfach ohne Zwischenergebnis:</w:t>
      </w:r>
    </w:p>
    <w:p w14:paraId="09E85D6A" w14:textId="47686F94" w:rsidR="00A56652" w:rsidRDefault="00A56652" w:rsidP="002F1E04">
      <w:pPr>
        <w:rPr>
          <w:color w:val="000000" w:themeColor="text1"/>
        </w:rPr>
      </w:pPr>
      <w:r>
        <w:rPr>
          <w:color w:val="000000" w:themeColor="text1"/>
        </w:rPr>
        <w:t>t+1: 100*(100 - 50) – 6000 = -1000</w:t>
      </w:r>
    </w:p>
    <w:p w14:paraId="6C752037" w14:textId="28BF5C9E" w:rsidR="00A56652" w:rsidRDefault="00A56652" w:rsidP="002F1E04">
      <w:pPr>
        <w:rPr>
          <w:color w:val="000000" w:themeColor="text1"/>
        </w:rPr>
      </w:pPr>
      <w:r>
        <w:rPr>
          <w:color w:val="000000" w:themeColor="text1"/>
        </w:rPr>
        <w:t>t+2: 150*(100 - 60) – 6000 = 0</w:t>
      </w:r>
    </w:p>
    <w:p w14:paraId="6353A8AC" w14:textId="46CAB748" w:rsidR="00A56652" w:rsidRDefault="00A56652" w:rsidP="00A56652">
      <w:pPr>
        <w:rPr>
          <w:color w:val="000000" w:themeColor="text1"/>
        </w:rPr>
      </w:pPr>
      <w:r>
        <w:rPr>
          <w:color w:val="000000" w:themeColor="text1"/>
        </w:rPr>
        <w:t>t+3: 100*(110 - 60) – 6000 = -1000</w:t>
      </w:r>
    </w:p>
    <w:p w14:paraId="46D79115" w14:textId="35549F93" w:rsidR="00A56652" w:rsidRDefault="00A56652" w:rsidP="00A56652">
      <w:pPr>
        <w:rPr>
          <w:color w:val="000000" w:themeColor="text1"/>
        </w:rPr>
      </w:pPr>
      <w:r>
        <w:rPr>
          <w:color w:val="000000" w:themeColor="text1"/>
        </w:rPr>
        <w:t>t+2: 200*(120 - 70) – 7000 = 3000</w:t>
      </w:r>
    </w:p>
    <w:p w14:paraId="6AC359A9" w14:textId="77777777" w:rsidR="00A56652" w:rsidRDefault="00A56652" w:rsidP="002F1E04">
      <w:pPr>
        <w:rPr>
          <w:color w:val="000000" w:themeColor="text1"/>
        </w:rPr>
      </w:pPr>
    </w:p>
    <w:p w14:paraId="4A21C42A" w14:textId="77777777" w:rsidR="002F1E04" w:rsidRDefault="002F1E04" w:rsidP="002F1E04">
      <w:pPr>
        <w:rPr>
          <w:color w:val="000000" w:themeColor="text1"/>
          <w:sz w:val="48"/>
          <w:szCs w:val="48"/>
        </w:rPr>
      </w:pPr>
      <w:r w:rsidRPr="001D147C">
        <w:rPr>
          <w:color w:val="000000" w:themeColor="text1"/>
          <w:sz w:val="48"/>
          <w:szCs w:val="48"/>
        </w:rPr>
        <w:lastRenderedPageBreak/>
        <w:t>Aufgabe 2.</w:t>
      </w:r>
      <w:r>
        <w:rPr>
          <w:color w:val="000000" w:themeColor="text1"/>
          <w:sz w:val="48"/>
          <w:szCs w:val="48"/>
        </w:rPr>
        <w:t>7</w:t>
      </w:r>
      <w:r w:rsidRPr="001D147C">
        <w:rPr>
          <w:color w:val="000000" w:themeColor="text1"/>
          <w:sz w:val="48"/>
          <w:szCs w:val="48"/>
        </w:rPr>
        <w:t xml:space="preserve"> (Aufgabensammlung Vorlesung</w:t>
      </w:r>
      <w:r>
        <w:rPr>
          <w:color w:val="000000" w:themeColor="text1"/>
          <w:sz w:val="48"/>
          <w:szCs w:val="48"/>
        </w:rPr>
        <w:t>)</w:t>
      </w:r>
    </w:p>
    <w:p w14:paraId="27C259DC" w14:textId="23513C4B" w:rsidR="002F1E04" w:rsidRPr="004F7160" w:rsidRDefault="002F1E04" w:rsidP="002F1E04">
      <w:pPr>
        <w:pStyle w:val="Listenabsatz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Kapitalwert</w:t>
      </w:r>
    </w:p>
    <w:p w14:paraId="65FE0471" w14:textId="77777777" w:rsidR="002F1E04" w:rsidRDefault="002F1E04" w:rsidP="002F1E04">
      <w:r>
        <w:t xml:space="preserve">Gegeben: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2F1E04" w14:paraId="51DF4E54" w14:textId="77777777" w:rsidTr="000570BA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53BE" w14:textId="77777777" w:rsidR="002F1E04" w:rsidRDefault="002F1E04" w:rsidP="000570BA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2810D" w14:textId="77777777" w:rsidR="002F1E04" w:rsidRDefault="002F1E04" w:rsidP="000570BA">
            <w:r>
              <w:t>t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DD88B" w14:textId="77777777" w:rsidR="002F1E04" w:rsidRDefault="002F1E04" w:rsidP="000570BA">
            <w:r>
              <w:t>t+1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91A0C" w14:textId="77777777" w:rsidR="002F1E04" w:rsidRDefault="002F1E04" w:rsidP="000570BA">
            <w:r>
              <w:t>t+2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91820" w14:textId="77777777" w:rsidR="002F1E04" w:rsidRDefault="002F1E04" w:rsidP="000570BA">
            <w:r>
              <w:t>t+3</w:t>
            </w:r>
          </w:p>
        </w:tc>
      </w:tr>
      <w:tr w:rsidR="002F1E04" w14:paraId="6E59499C" w14:textId="77777777" w:rsidTr="000570BA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CCA06" w14:textId="77777777" w:rsidR="002F1E04" w:rsidRDefault="002F1E04" w:rsidP="000570BA">
            <w:r>
              <w:t>IO1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F3C66" w14:textId="77777777" w:rsidR="002F1E04" w:rsidRDefault="002F1E04" w:rsidP="000570BA">
            <w:r>
              <w:t>-100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BE0A" w14:textId="77777777" w:rsidR="002F1E04" w:rsidRDefault="002F1E04" w:rsidP="000570BA">
            <w:r>
              <w:t>70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36D2F" w14:textId="77777777" w:rsidR="002F1E04" w:rsidRDefault="002F1E04" w:rsidP="000570BA">
            <w:r>
              <w:t>40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07F1D" w14:textId="77777777" w:rsidR="002F1E04" w:rsidRDefault="002F1E04" w:rsidP="000570BA">
            <w:r>
              <w:t>40</w:t>
            </w:r>
          </w:p>
        </w:tc>
      </w:tr>
      <w:tr w:rsidR="002F1E04" w14:paraId="70FDADF1" w14:textId="77777777" w:rsidTr="000570BA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9C9D9" w14:textId="77777777" w:rsidR="002F1E04" w:rsidRDefault="002F1E04" w:rsidP="000570BA">
            <w:r>
              <w:t>IO2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847D" w14:textId="77777777" w:rsidR="002F1E04" w:rsidRDefault="002F1E04" w:rsidP="000570BA">
            <w:r>
              <w:t>-100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49697" w14:textId="77777777" w:rsidR="002F1E04" w:rsidRDefault="002F1E04" w:rsidP="000570BA">
            <w:r>
              <w:t>20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1D6E6" w14:textId="77777777" w:rsidR="002F1E04" w:rsidRDefault="002F1E04" w:rsidP="000570BA">
            <w:r>
              <w:t>90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E30AA" w14:textId="77777777" w:rsidR="002F1E04" w:rsidRDefault="002F1E04" w:rsidP="000570BA">
            <w:r>
              <w:t>50</w:t>
            </w:r>
          </w:p>
        </w:tc>
      </w:tr>
    </w:tbl>
    <w:p w14:paraId="4F06DBA1" w14:textId="77777777" w:rsidR="002F1E04" w:rsidRDefault="002F1E04" w:rsidP="002F1E04">
      <w:r>
        <w:t>Zinssatz = 10% (wichtig: unabhängig von der Kapitalbindungsdauer)</w:t>
      </w:r>
    </w:p>
    <w:p w14:paraId="55248AAD" w14:textId="77777777" w:rsidR="002F1E04" w:rsidRDefault="002F1E04" w:rsidP="002F1E04">
      <w:r>
        <w:t>IO = Investitionsobjekt</w:t>
      </w:r>
    </w:p>
    <w:p w14:paraId="75E8EADB" w14:textId="628005D6" w:rsidR="002F1E04" w:rsidRDefault="002F1E04" w:rsidP="002F1E04">
      <m:oMathPara>
        <m:oMath>
          <m:r>
            <w:rPr>
              <w:rFonts w:ascii="Cambria Math" w:hAnsi="Cambria Math"/>
            </w:rPr>
            <m:t>KW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</w:rPr>
            <m:t>=-100+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70</m:t>
              </m:r>
            </m:num>
            <m:den>
              <m:r>
                <w:rPr>
                  <w:rFonts w:ascii="Cambria Math" w:hAnsi="Cambria Math"/>
                </w:rPr>
                <m:t>1,1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</w:rPr>
            <m:t>≈26,75</m:t>
          </m:r>
        </m:oMath>
      </m:oMathPara>
    </w:p>
    <w:p w14:paraId="0386D5DD" w14:textId="7DA05C9F" w:rsidR="002F1E04" w:rsidRPr="00AC13E0" w:rsidRDefault="002F1E04" w:rsidP="002F1E04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KW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</w:rPr>
            <m:t>=-100+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</m:t>
              </m:r>
            </m:num>
            <m:den>
              <m:r>
                <w:rPr>
                  <w:rFonts w:ascii="Cambria Math" w:hAnsi="Cambria Math"/>
                </w:rPr>
                <m:t>1,1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</w:rPr>
            <m:t>≈30,13</m:t>
          </m:r>
        </m:oMath>
      </m:oMathPara>
    </w:p>
    <w:p w14:paraId="0C0E4E0E" w14:textId="33C3E700" w:rsidR="00AC13E0" w:rsidRDefault="00AC13E0" w:rsidP="002F1E04">
      <w:pPr>
        <w:rPr>
          <w:rFonts w:eastAsiaTheme="minorEastAsia"/>
        </w:rPr>
      </w:pPr>
      <w:r>
        <w:rPr>
          <w:rFonts w:eastAsiaTheme="minorEastAsia"/>
        </w:rPr>
        <w:t>Falls man sich für ein Objekt entscheiden muss:</w:t>
      </w:r>
    </w:p>
    <w:p w14:paraId="7D81CC07" w14:textId="1E543BDD" w:rsidR="00AC13E0" w:rsidRPr="006B0E2C" w:rsidRDefault="00AC13E0" w:rsidP="002F1E04">
      <w:pPr>
        <w:rPr>
          <w:rFonts w:eastAsiaTheme="minorEastAsia"/>
        </w:rPr>
      </w:pPr>
      <w:r>
        <w:rPr>
          <w:rFonts w:eastAsiaTheme="minorEastAsia"/>
        </w:rPr>
        <w:t>Wähle IO2</w:t>
      </w:r>
    </w:p>
    <w:p w14:paraId="11E73E9E" w14:textId="5DBDAEDA" w:rsidR="00AC13E0" w:rsidRDefault="00AC13E0" w:rsidP="00B777E0">
      <w:pPr>
        <w:rPr>
          <w:rFonts w:eastAsiaTheme="minorEastAsia"/>
        </w:rPr>
      </w:pPr>
      <w:r>
        <w:rPr>
          <w:rFonts w:eastAsiaTheme="minorEastAsia"/>
        </w:rPr>
        <w:t>Prinzipiell sind beide Objekte vorteilhaft, aber IO2 hat einen höheren (positiven) Kapitalwert</w:t>
      </w:r>
    </w:p>
    <w:p w14:paraId="1A4A8416" w14:textId="77777777" w:rsidR="00AC13E0" w:rsidRDefault="00AC13E0" w:rsidP="00AC13E0">
      <w:pPr>
        <w:rPr>
          <w:rFonts w:eastAsiaTheme="minorEastAsia"/>
        </w:rPr>
      </w:pPr>
      <w:r>
        <w:rPr>
          <w:rFonts w:eastAsiaTheme="minorEastAsia"/>
        </w:rPr>
        <w:t>Falls man beide Objekte kombinieren kann:</w:t>
      </w:r>
    </w:p>
    <w:p w14:paraId="73FE65AB" w14:textId="7FFD7FB0" w:rsidR="00B532BE" w:rsidRDefault="00AC13E0" w:rsidP="00B777E0">
      <w:pPr>
        <w:rPr>
          <w:rFonts w:eastAsiaTheme="minorEastAsia"/>
        </w:rPr>
      </w:pPr>
      <w:r>
        <w:rPr>
          <w:rFonts w:eastAsiaTheme="minorEastAsia"/>
        </w:rPr>
        <w:t>Beide Objekte sind vorteilhaft, also führe beide durch.</w:t>
      </w:r>
    </w:p>
    <w:p w14:paraId="726EEC0D" w14:textId="77777777" w:rsidR="00B532BE" w:rsidRDefault="00B532BE" w:rsidP="00B777E0">
      <w:pPr>
        <w:rPr>
          <w:rFonts w:eastAsiaTheme="minorEastAsia"/>
        </w:rPr>
      </w:pPr>
    </w:p>
    <w:p w14:paraId="5A18F965" w14:textId="1BFA31D2" w:rsidR="00F75747" w:rsidRDefault="00F75747" w:rsidP="00F75747">
      <w:pPr>
        <w:rPr>
          <w:rFonts w:eastAsiaTheme="minorEastAsia"/>
        </w:rPr>
      </w:pPr>
      <w:r>
        <w:rPr>
          <w:rFonts w:eastAsiaTheme="minorEastAsia"/>
        </w:rPr>
        <w:t>19.11.2024</w:t>
      </w:r>
    </w:p>
    <w:p w14:paraId="0E7C42DD" w14:textId="20EDEF33" w:rsidR="00D12798" w:rsidRPr="003D35BC" w:rsidRDefault="00D12798" w:rsidP="00D12798">
      <w:pPr>
        <w:rPr>
          <w:color w:val="000000" w:themeColor="text1"/>
          <w:sz w:val="48"/>
          <w:szCs w:val="48"/>
        </w:rPr>
      </w:pPr>
      <w:r w:rsidRPr="001D147C">
        <w:rPr>
          <w:color w:val="000000" w:themeColor="text1"/>
          <w:sz w:val="48"/>
          <w:szCs w:val="48"/>
        </w:rPr>
        <w:t>Aufgabe 2.</w:t>
      </w:r>
      <w:r>
        <w:rPr>
          <w:color w:val="000000" w:themeColor="text1"/>
          <w:sz w:val="48"/>
          <w:szCs w:val="48"/>
        </w:rPr>
        <w:t>6</w:t>
      </w:r>
      <w:r w:rsidRPr="001D147C">
        <w:rPr>
          <w:color w:val="000000" w:themeColor="text1"/>
          <w:sz w:val="48"/>
          <w:szCs w:val="48"/>
        </w:rPr>
        <w:t xml:space="preserve"> (Aufgabensammlung Vorlesung</w:t>
      </w:r>
      <w:r>
        <w:rPr>
          <w:color w:val="000000" w:themeColor="text1"/>
          <w:sz w:val="48"/>
          <w:szCs w:val="48"/>
        </w:rPr>
        <w:t>)</w:t>
      </w:r>
    </w:p>
    <w:p w14:paraId="01E1158E" w14:textId="4860A122" w:rsidR="00E02A3D" w:rsidRPr="00E02A3D" w:rsidRDefault="00D12798" w:rsidP="004F7160">
      <w:pPr>
        <w:pStyle w:val="Listenabsatz"/>
        <w:numPr>
          <w:ilvl w:val="0"/>
          <w:numId w:val="7"/>
        </w:numPr>
        <w:spacing w:line="360" w:lineRule="auto"/>
      </w:pPr>
      <w:r w:rsidRPr="00E02A3D">
        <w:t>Welche Objekte sind effizient?</w:t>
      </w:r>
    </w:p>
    <w:p w14:paraId="3941DAF7" w14:textId="77777777" w:rsidR="004F7160" w:rsidRDefault="00D12798" w:rsidP="004F7160">
      <w:pPr>
        <w:pStyle w:val="Listenabsatz"/>
        <w:numPr>
          <w:ilvl w:val="0"/>
          <w:numId w:val="8"/>
        </w:numPr>
        <w:spacing w:line="360" w:lineRule="auto"/>
        <w:rPr>
          <w:rFonts w:eastAsiaTheme="minorEastAsia"/>
        </w:rPr>
      </w:pPr>
      <w:r w:rsidRPr="00E02A3D">
        <w:t xml:space="preserve">Antwort: </w:t>
      </w:r>
      <w:r w:rsidR="00723566" w:rsidRPr="004F7160">
        <w:rPr>
          <w:rFonts w:eastAsiaTheme="minorEastAsia"/>
        </w:rPr>
        <w:t>IO 4 wird dominiert durch IO1 (oder auch durch IO3) =&gt; damit ist IO4 per Definition ineffizient</w:t>
      </w:r>
      <w:r w:rsidR="00B532BE" w:rsidRPr="004F7160">
        <w:rPr>
          <w:rFonts w:eastAsiaTheme="minorEastAsia"/>
        </w:rPr>
        <w:t>.</w:t>
      </w:r>
    </w:p>
    <w:p w14:paraId="76FB441A" w14:textId="0BE9DB3A" w:rsidR="00D12798" w:rsidRPr="004F7160" w:rsidRDefault="00723566" w:rsidP="004F7160">
      <w:pPr>
        <w:pStyle w:val="Listenabsatz"/>
        <w:numPr>
          <w:ilvl w:val="0"/>
          <w:numId w:val="8"/>
        </w:numPr>
        <w:spacing w:line="360" w:lineRule="auto"/>
        <w:rPr>
          <w:rFonts w:eastAsiaTheme="minorEastAsia"/>
        </w:rPr>
      </w:pPr>
      <w:r w:rsidRPr="006663FD">
        <w:t>IO1, IO2, und IO3 sind effizient: Begründung (Zeige für jedes dieser drei Objekte, dass es von keinem der beiden anderen dominiert wird; Argumentation z. B. über Maximale Zielwerte</w:t>
      </w:r>
      <w:r w:rsidR="008C21FC">
        <w:t xml:space="preserve"> </w:t>
      </w:r>
      <w:r w:rsidRPr="006663FD">
        <w:t>bei einzelnen Zielen (siehe Folien))</w:t>
      </w:r>
    </w:p>
    <w:p w14:paraId="2F63E39E" w14:textId="36FF325D" w:rsidR="00E02A3D" w:rsidRPr="00E02A3D" w:rsidRDefault="00D12798" w:rsidP="004F7160">
      <w:pPr>
        <w:pStyle w:val="Listenabsatz"/>
        <w:numPr>
          <w:ilvl w:val="0"/>
          <w:numId w:val="7"/>
        </w:numPr>
        <w:spacing w:line="360" w:lineRule="auto"/>
      </w:pPr>
      <w:r w:rsidRPr="00E02A3D">
        <w:t>Füge neues Objekt IO5 = (-100, 70, 70, 70) ein. Welche Objekte sind effizient?</w:t>
      </w:r>
    </w:p>
    <w:p w14:paraId="277E02E8" w14:textId="6BB5900B" w:rsidR="00D12798" w:rsidRPr="00E02A3D" w:rsidRDefault="00D12798" w:rsidP="004F7160">
      <w:pPr>
        <w:pStyle w:val="Listenabsatz"/>
        <w:numPr>
          <w:ilvl w:val="0"/>
          <w:numId w:val="9"/>
        </w:numPr>
        <w:spacing w:line="360" w:lineRule="auto"/>
      </w:pPr>
      <w:r w:rsidRPr="00E02A3D">
        <w:t xml:space="preserve">Antwort: </w:t>
      </w:r>
      <w:r w:rsidR="00723566" w:rsidRPr="00E02A3D">
        <w:t>Nur das neue Objekt ist effizient.</w:t>
      </w:r>
      <w:r w:rsidR="00B532BE" w:rsidRPr="00E02A3D">
        <w:t xml:space="preserve"> (alle anderen entsprechen ineffizient)</w:t>
      </w:r>
    </w:p>
    <w:p w14:paraId="096FB190" w14:textId="54F97591" w:rsidR="00E02A3D" w:rsidRPr="00E02A3D" w:rsidRDefault="00D12798" w:rsidP="004F7160">
      <w:pPr>
        <w:pStyle w:val="Listenabsatz"/>
        <w:numPr>
          <w:ilvl w:val="0"/>
          <w:numId w:val="7"/>
        </w:numPr>
        <w:spacing w:line="360" w:lineRule="auto"/>
      </w:pPr>
      <w:r w:rsidRPr="00E02A3D">
        <w:t>Wie ändert sich die Menge der effizienten Objekte (ausgehend von den Objekten IO1, IO2, IO3 und IO4, d.h. IO5 existiert in diesem Aufgabenteil nicht), wenn man IO3 streicht?</w:t>
      </w:r>
    </w:p>
    <w:p w14:paraId="48562ABB" w14:textId="77777777" w:rsidR="00E02A3D" w:rsidRDefault="00D12798" w:rsidP="004F7160">
      <w:pPr>
        <w:pStyle w:val="Listenabsatz"/>
        <w:numPr>
          <w:ilvl w:val="0"/>
          <w:numId w:val="9"/>
        </w:numPr>
        <w:spacing w:line="360" w:lineRule="auto"/>
      </w:pPr>
      <w:r w:rsidRPr="00E02A3D">
        <w:t>Antwort:</w:t>
      </w:r>
      <w:r w:rsidR="00B532BE" w:rsidRPr="00E02A3D">
        <w:t xml:space="preserve"> IO1 und IO2 sind effizient; IO4 ist ineffizient.</w:t>
      </w:r>
    </w:p>
    <w:p w14:paraId="1463AD20" w14:textId="08A54BB6" w:rsidR="00D12798" w:rsidRPr="00E02A3D" w:rsidRDefault="00B532BE" w:rsidP="004F7160">
      <w:pPr>
        <w:pStyle w:val="Listenabsatz"/>
        <w:numPr>
          <w:ilvl w:val="0"/>
          <w:numId w:val="9"/>
        </w:numPr>
        <w:spacing w:line="360" w:lineRule="auto"/>
      </w:pPr>
      <w:r w:rsidRPr="00E02A3D">
        <w:t xml:space="preserve">Beachte: IO4 wurde auch durch IO1 dominiert. </w:t>
      </w:r>
    </w:p>
    <w:p w14:paraId="1AC5BCA4" w14:textId="1F0023A2" w:rsidR="00E02A3D" w:rsidRPr="00E02A3D" w:rsidRDefault="00D12798" w:rsidP="004F7160">
      <w:pPr>
        <w:pStyle w:val="Listenabsatz"/>
        <w:numPr>
          <w:ilvl w:val="0"/>
          <w:numId w:val="7"/>
        </w:numPr>
        <w:spacing w:line="360" w:lineRule="auto"/>
      </w:pPr>
      <w:r w:rsidRPr="00E02A3D">
        <w:t>Wie ändert sich die Menge der effizienten Objekte (ausgehend von den Objekten IO1, IO2, IO3 und IO4, d.h. IO5 existiert in diesem Aufgabenteil nicht), wenn man IO4 streicht?</w:t>
      </w:r>
    </w:p>
    <w:p w14:paraId="4EFC277F" w14:textId="1AC7E546" w:rsidR="00D12798" w:rsidRDefault="00D12798" w:rsidP="004F7160">
      <w:pPr>
        <w:pStyle w:val="Listenabsatz"/>
        <w:numPr>
          <w:ilvl w:val="0"/>
          <w:numId w:val="10"/>
        </w:numPr>
        <w:spacing w:line="360" w:lineRule="auto"/>
      </w:pPr>
      <w:r w:rsidRPr="00E02A3D">
        <w:t xml:space="preserve">Antwort: </w:t>
      </w:r>
      <w:r w:rsidR="00FA23EF" w:rsidRPr="00E02A3D">
        <w:t>IO4 war ineffizient, insofern sind weiterhin IO1, IO2 und IO3 effizient.</w:t>
      </w:r>
    </w:p>
    <w:p w14:paraId="01B37F48" w14:textId="79F5F6DF" w:rsidR="00B321C5" w:rsidRDefault="00B321C5" w:rsidP="00B321C5">
      <w:pPr>
        <w:spacing w:line="360" w:lineRule="auto"/>
      </w:pPr>
      <w:r>
        <w:lastRenderedPageBreak/>
        <w:t>26.11.2024</w:t>
      </w:r>
    </w:p>
    <w:p w14:paraId="64B7E6BA" w14:textId="77777777" w:rsidR="00B321C5" w:rsidRPr="00FF1C83" w:rsidRDefault="00B321C5" w:rsidP="00B321C5">
      <w:pPr>
        <w:rPr>
          <w:sz w:val="48"/>
          <w:szCs w:val="48"/>
        </w:rPr>
      </w:pPr>
      <w:r w:rsidRPr="00FF1C83">
        <w:rPr>
          <w:sz w:val="48"/>
          <w:szCs w:val="48"/>
        </w:rPr>
        <w:t>Aufgabe 2.1 a)</w:t>
      </w:r>
    </w:p>
    <w:p w14:paraId="7E1B6813" w14:textId="77777777" w:rsidR="00B321C5" w:rsidRDefault="00B321C5" w:rsidP="00B321C5">
      <w:r>
        <w:t>„heute“: 30.04.2010</w:t>
      </w:r>
    </w:p>
    <w:p w14:paraId="7C74A06D" w14:textId="77777777" w:rsidR="00B321C5" w:rsidRDefault="00B321C5" w:rsidP="00B321C5">
      <w:r>
        <w:t>Problem: Bestimme Zahlungsstrom einer Bundesanleihe (inklusive Anfangsauszahlung = Preis, den man bei Kauf bezahlt).</w:t>
      </w:r>
    </w:p>
    <w:p w14:paraId="213B7BCC" w14:textId="77777777" w:rsidR="00B321C5" w:rsidRDefault="00B321C5" w:rsidP="00B321C5">
      <w:r>
        <w:t>Nennwert: Kann als 100 Euro angenommen werden (nur in % angegeben)</w:t>
      </w:r>
    </w:p>
    <w:p w14:paraId="020900E1" w14:textId="179093C0" w:rsidR="00B321C5" w:rsidRPr="002B7782" w:rsidRDefault="00370D51" w:rsidP="00B321C5">
      <w:pPr>
        <w:rPr>
          <w:lang w:val="en-US"/>
        </w:rPr>
      </w:pPr>
      <w:proofErr w:type="spellStart"/>
      <w:r w:rsidRPr="00370D51">
        <w:rPr>
          <w:lang w:val="en-US"/>
        </w:rPr>
        <w:t>Kurs</w:t>
      </w:r>
      <w:proofErr w:type="spellEnd"/>
      <w:r w:rsidRPr="00370D51">
        <w:rPr>
          <w:lang w:val="en-US"/>
        </w:rPr>
        <w:t xml:space="preserve"> </w:t>
      </w:r>
      <w:r w:rsidR="002B7782" w:rsidRPr="002B7782">
        <w:rPr>
          <w:lang w:val="en-US"/>
        </w:rPr>
        <w:t>=clean price = 100 EUR*107,98% =107,98 EUR</w:t>
      </w:r>
    </w:p>
    <w:p w14:paraId="2E735AF5" w14:textId="7BCEEDA0" w:rsidR="00B321C5" w:rsidRPr="002B7782" w:rsidRDefault="00370D51" w:rsidP="00B321C5">
      <w:pPr>
        <w:rPr>
          <w:lang w:val="en-US"/>
        </w:rPr>
      </w:pPr>
      <w:proofErr w:type="spellStart"/>
      <w:r w:rsidRPr="00370D51">
        <w:rPr>
          <w:lang w:val="en-US"/>
        </w:rPr>
        <w:t>Kuponsatz</w:t>
      </w:r>
      <w:proofErr w:type="spellEnd"/>
      <w:r w:rsidRPr="00370D51">
        <w:rPr>
          <w:lang w:val="en-US"/>
        </w:rPr>
        <w:t xml:space="preserve"> </w:t>
      </w:r>
      <w:r w:rsidR="002B7782" w:rsidRPr="002B7782">
        <w:rPr>
          <w:lang w:val="en-US"/>
        </w:rPr>
        <w:t>=3,75%</w:t>
      </w:r>
    </w:p>
    <w:p w14:paraId="1A752AB9" w14:textId="6520341F" w:rsidR="00B321C5" w:rsidRPr="00CE33B9" w:rsidRDefault="00B321C5" w:rsidP="00B321C5">
      <w:r w:rsidRPr="00CE33B9">
        <w:t xml:space="preserve">Kuponzahlung = </w:t>
      </w:r>
      <w:r w:rsidR="002B7782">
        <w:t>Kuponsatz * Nennwert = 3,75 EUR</w:t>
      </w:r>
    </w:p>
    <w:p w14:paraId="1BF4AACA" w14:textId="7D6AA37D" w:rsidR="00B321C5" w:rsidRDefault="00B321C5" w:rsidP="00B321C5">
      <w:r w:rsidRPr="00AA18C2">
        <w:t xml:space="preserve">Kupon wird immer am </w:t>
      </w:r>
      <w:r w:rsidR="002B7782">
        <w:t>0</w:t>
      </w:r>
      <w:r w:rsidR="00BB383F">
        <w:t>4</w:t>
      </w:r>
      <w:r w:rsidR="002B7782">
        <w:t>.0</w:t>
      </w:r>
      <w:r w:rsidR="00BB383F">
        <w:t>1</w:t>
      </w:r>
      <w:r>
        <w:t xml:space="preserve"> </w:t>
      </w:r>
      <w:r w:rsidRPr="00AA18C2">
        <w:t>e</w:t>
      </w:r>
      <w:r w:rsidR="002B7782">
        <w:t xml:space="preserve">ines jeden Jahres gezahlt </w:t>
      </w:r>
    </w:p>
    <w:p w14:paraId="1448C7F9" w14:textId="24958D07" w:rsidR="00B321C5" w:rsidRPr="00BB383F" w:rsidRDefault="00B321C5" w:rsidP="00B321C5">
      <w:r w:rsidRPr="00BB383F">
        <w:t xml:space="preserve">Fällig am: </w:t>
      </w:r>
      <w:r w:rsidR="00690F9C" w:rsidRPr="00BB383F">
        <w:t>(letzte Kuponzahlung)</w:t>
      </w:r>
      <w:r w:rsidR="002B7782" w:rsidRPr="00BB383F">
        <w:t xml:space="preserve"> 04.01.2015</w:t>
      </w:r>
    </w:p>
    <w:p w14:paraId="472C64F6" w14:textId="20AA3EFB" w:rsidR="00B321C5" w:rsidRPr="00BB383F" w:rsidRDefault="00B321C5" w:rsidP="00B321C5">
      <w:r w:rsidRPr="00BB383F">
        <w:t>Wichtig! Man bezahlt nicht nur den Kurs, sondern auch die Stückzinsen, d.h. der tatsächlich gezahlte Preis („</w:t>
      </w:r>
      <w:proofErr w:type="spellStart"/>
      <w:r w:rsidRPr="00BB383F">
        <w:t>Dirty</w:t>
      </w:r>
      <w:proofErr w:type="spellEnd"/>
      <w:r w:rsidRPr="00BB383F">
        <w:t xml:space="preserve"> Price“) = </w:t>
      </w:r>
      <w:r w:rsidR="002B7782" w:rsidRPr="00BB383F">
        <w:t xml:space="preserve">Kurs + Stückzinsen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87"/>
        <w:gridCol w:w="1294"/>
        <w:gridCol w:w="1294"/>
        <w:gridCol w:w="1295"/>
        <w:gridCol w:w="1295"/>
        <w:gridCol w:w="1887"/>
      </w:tblGrid>
      <w:tr w:rsidR="007E55CF" w14:paraId="4F6EFF67" w14:textId="77777777" w:rsidTr="00BB383F">
        <w:tc>
          <w:tcPr>
            <w:tcW w:w="2087" w:type="dxa"/>
          </w:tcPr>
          <w:p w14:paraId="0D2A127A" w14:textId="5F3D4FCC" w:rsidR="007E55CF" w:rsidRDefault="00BB383F" w:rsidP="007E55CF">
            <w:r>
              <w:t xml:space="preserve">„heute“ </w:t>
            </w:r>
            <w:r w:rsidR="007E55CF" w:rsidRPr="00690F9C">
              <w:t>30.04.2010</w:t>
            </w:r>
          </w:p>
        </w:tc>
        <w:tc>
          <w:tcPr>
            <w:tcW w:w="1294" w:type="dxa"/>
          </w:tcPr>
          <w:p w14:paraId="22139562" w14:textId="65D165CC" w:rsidR="007E55CF" w:rsidRDefault="007E55CF" w:rsidP="007E55CF">
            <w:r>
              <w:t>04.01.2011</w:t>
            </w:r>
          </w:p>
        </w:tc>
        <w:tc>
          <w:tcPr>
            <w:tcW w:w="1294" w:type="dxa"/>
          </w:tcPr>
          <w:p w14:paraId="645699E1" w14:textId="2F7CF005" w:rsidR="007E55CF" w:rsidRDefault="007E55CF" w:rsidP="007E55CF">
            <w:r>
              <w:t>04.01.2012</w:t>
            </w:r>
          </w:p>
        </w:tc>
        <w:tc>
          <w:tcPr>
            <w:tcW w:w="1295" w:type="dxa"/>
          </w:tcPr>
          <w:p w14:paraId="695A3F4D" w14:textId="2C5508F4" w:rsidR="007E55CF" w:rsidRDefault="007E55CF" w:rsidP="007E55CF">
            <w:r>
              <w:t>04.01.2015</w:t>
            </w:r>
          </w:p>
        </w:tc>
        <w:tc>
          <w:tcPr>
            <w:tcW w:w="1295" w:type="dxa"/>
          </w:tcPr>
          <w:p w14:paraId="463B62C3" w14:textId="3312AC4B" w:rsidR="007E55CF" w:rsidRDefault="007E55CF" w:rsidP="007E55CF">
            <w:r>
              <w:t>04.01.2015</w:t>
            </w:r>
          </w:p>
        </w:tc>
        <w:tc>
          <w:tcPr>
            <w:tcW w:w="1887" w:type="dxa"/>
          </w:tcPr>
          <w:p w14:paraId="6F489AFE" w14:textId="1BB793C4" w:rsidR="007E55CF" w:rsidRDefault="007E55CF" w:rsidP="007E55CF">
            <w:r>
              <w:t>04.01.2015</w:t>
            </w:r>
          </w:p>
        </w:tc>
      </w:tr>
      <w:tr w:rsidR="007E55CF" w14:paraId="64B7849D" w14:textId="77777777" w:rsidTr="00BB383F">
        <w:tc>
          <w:tcPr>
            <w:tcW w:w="2087" w:type="dxa"/>
          </w:tcPr>
          <w:p w14:paraId="7048F971" w14:textId="1464A0A7" w:rsidR="007E55CF" w:rsidRDefault="007E55CF" w:rsidP="007E55CF">
            <w:r>
              <w:t>-109,1833</w:t>
            </w:r>
            <w:r w:rsidR="00BB383F">
              <w:t xml:space="preserve"> EUR</w:t>
            </w:r>
          </w:p>
        </w:tc>
        <w:tc>
          <w:tcPr>
            <w:tcW w:w="1294" w:type="dxa"/>
          </w:tcPr>
          <w:p w14:paraId="3A965AE3" w14:textId="440E236A" w:rsidR="007E55CF" w:rsidRDefault="007E55CF" w:rsidP="007E55CF">
            <w:r>
              <w:t>3,75 EUR</w:t>
            </w:r>
          </w:p>
        </w:tc>
        <w:tc>
          <w:tcPr>
            <w:tcW w:w="1294" w:type="dxa"/>
          </w:tcPr>
          <w:p w14:paraId="3529939A" w14:textId="62C20527" w:rsidR="007E55CF" w:rsidRDefault="007E55CF" w:rsidP="007E55CF">
            <w:r>
              <w:t>3,75 EUR</w:t>
            </w:r>
          </w:p>
        </w:tc>
        <w:tc>
          <w:tcPr>
            <w:tcW w:w="1295" w:type="dxa"/>
          </w:tcPr>
          <w:p w14:paraId="17104C52" w14:textId="7F21D8BD" w:rsidR="007E55CF" w:rsidRDefault="007E55CF" w:rsidP="007E55CF">
            <w:r>
              <w:t>3,75 EUR</w:t>
            </w:r>
          </w:p>
        </w:tc>
        <w:tc>
          <w:tcPr>
            <w:tcW w:w="1295" w:type="dxa"/>
          </w:tcPr>
          <w:p w14:paraId="674CA34E" w14:textId="2D7DC5B1" w:rsidR="007E55CF" w:rsidRDefault="007E55CF" w:rsidP="007E55CF">
            <w:r>
              <w:t>3,75 EUR</w:t>
            </w:r>
          </w:p>
        </w:tc>
        <w:tc>
          <w:tcPr>
            <w:tcW w:w="1887" w:type="dxa"/>
          </w:tcPr>
          <w:p w14:paraId="0221C60D" w14:textId="51DC50A2" w:rsidR="007E55CF" w:rsidRDefault="007E55CF" w:rsidP="007E55CF">
            <w:r>
              <w:t>3,75 EUR+100</w:t>
            </w:r>
            <w:r w:rsidR="00BB383F">
              <w:t xml:space="preserve"> EUR </w:t>
            </w:r>
            <w:r>
              <w:t>= 103,75 EUR</w:t>
            </w:r>
          </w:p>
        </w:tc>
      </w:tr>
    </w:tbl>
    <w:p w14:paraId="6F675519" w14:textId="77777777" w:rsidR="00B321C5" w:rsidRDefault="00B321C5" w:rsidP="00B321C5"/>
    <w:p w14:paraId="28266191" w14:textId="7373F052" w:rsidR="00D35362" w:rsidRDefault="00B321C5" w:rsidP="00B321C5">
      <w:r>
        <w:t xml:space="preserve">Berechnung der Stückzinsen: </w:t>
      </w:r>
    </w:p>
    <w:p w14:paraId="190546B8" w14:textId="6446CCF9" w:rsidR="00B321C5" w:rsidRDefault="00B321C5" w:rsidP="00B321C5">
      <w:r w:rsidRPr="00B321C5">
        <w:rPr>
          <w:u w:val="single"/>
        </w:rPr>
        <w:t>Vom 4.1. 2010 bis zum 30.04.2010</w:t>
      </w:r>
      <w:r>
        <w:t xml:space="preserve"> hat der Verkäufer die Anleihe gehalten -&gt; anteilig für diesen Zeitraum erhält er einen Teil des nächsten Kupons von 3,75 Euro. </w:t>
      </w:r>
    </w:p>
    <w:p w14:paraId="7A76D104" w14:textId="77777777" w:rsidR="00B321C5" w:rsidRDefault="00B321C5" w:rsidP="00B321C5">
      <w:r>
        <w:t>Annahme: Wir rechnen mit standardisierten Zeiträumen (d.h. 30 Tage pro Monat, 360 Tage pro Jahr)</w:t>
      </w:r>
    </w:p>
    <w:p w14:paraId="3B3D6DEE" w14:textId="77777777" w:rsidR="00B321C5" w:rsidRDefault="00B321C5" w:rsidP="00B321C5">
      <w:r>
        <w:t>Drei volle Monate (Februar, März, April) zu je 30 Tagen -&gt; 90 Tage</w:t>
      </w:r>
    </w:p>
    <w:p w14:paraId="3EAF1775" w14:textId="77777777" w:rsidR="00B321C5" w:rsidRDefault="00B321C5" w:rsidP="00B321C5">
      <w:r>
        <w:t>Im Januar: verbleiben 26 Tage (4 von 30 Tagen sind bereits vergangen)</w:t>
      </w:r>
    </w:p>
    <w:p w14:paraId="5E23AEBB" w14:textId="77777777" w:rsidR="00B321C5" w:rsidRDefault="00B321C5" w:rsidP="00B321C5">
      <w:r>
        <w:t>Somit: 90 + 26 = 116 Tage</w:t>
      </w:r>
    </w:p>
    <w:p w14:paraId="19F323DD" w14:textId="77777777" w:rsidR="00B321C5" w:rsidRDefault="00B321C5" w:rsidP="00B321C5">
      <w:r>
        <w:t xml:space="preserve">Tage im Finanzjahr: 360 </w:t>
      </w:r>
    </w:p>
    <w:p w14:paraId="773E1869" w14:textId="41D768D5" w:rsidR="003C0AE2" w:rsidRPr="00BB383F" w:rsidRDefault="00B321C5" w:rsidP="00B321C5">
      <w:r>
        <w:t>Stückzinsen: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116</m:t>
            </m:r>
          </m:num>
          <m:den>
            <m:r>
              <w:rPr>
                <w:rFonts w:ascii="Cambria Math" w:hAnsi="Cambria Math"/>
              </w:rPr>
              <m:t>360</m:t>
            </m:r>
          </m:den>
        </m:f>
      </m:oMath>
      <w:r w:rsidR="003C0AE2">
        <w:rPr>
          <w:rFonts w:eastAsiaTheme="minorEastAsia"/>
        </w:rPr>
        <w:t xml:space="preserve"> </w:t>
      </w:r>
      <w:r w:rsidR="003C0AE2">
        <w:rPr>
          <w:rFonts w:eastAsiaTheme="minorEastAsia" w:cstheme="minorHAnsi"/>
        </w:rPr>
        <w:t xml:space="preserve">∙ </w:t>
      </w:r>
      <w:r w:rsidR="007E55CF">
        <w:rPr>
          <w:rFonts w:eastAsiaTheme="minorEastAsia" w:cstheme="minorHAnsi"/>
        </w:rPr>
        <w:t>3,75 = 1,2083</w:t>
      </w:r>
    </w:p>
    <w:p w14:paraId="453396C8" w14:textId="709AE542" w:rsidR="00B321C5" w:rsidRDefault="00B321C5" w:rsidP="00B321C5">
      <w:r>
        <w:t>„</w:t>
      </w:r>
      <w:proofErr w:type="spellStart"/>
      <w:r>
        <w:t>Dirty</w:t>
      </w:r>
      <w:proofErr w:type="spellEnd"/>
      <w:r>
        <w:t xml:space="preserve"> Price“ = </w:t>
      </w:r>
      <w:r w:rsidR="003C0AE2">
        <w:t xml:space="preserve">Kurs + Stückzinsen = </w:t>
      </w:r>
      <w:r w:rsidR="007E55CF">
        <w:t>107,98+1,2083 =109,1833</w:t>
      </w:r>
    </w:p>
    <w:p w14:paraId="55000175" w14:textId="77777777" w:rsidR="009F0BD9" w:rsidRDefault="009F0BD9" w:rsidP="00B321C5">
      <w:pPr>
        <w:rPr>
          <w:rFonts w:eastAsiaTheme="minorEastAsia"/>
        </w:rPr>
      </w:pPr>
    </w:p>
    <w:p w14:paraId="2769E8B8" w14:textId="77777777" w:rsidR="00B321C5" w:rsidRPr="00FF1C83" w:rsidRDefault="00B321C5" w:rsidP="00B321C5">
      <w:pPr>
        <w:rPr>
          <w:sz w:val="48"/>
          <w:szCs w:val="48"/>
        </w:rPr>
      </w:pPr>
      <w:r w:rsidRPr="00FF1C83">
        <w:rPr>
          <w:sz w:val="48"/>
          <w:szCs w:val="48"/>
        </w:rPr>
        <w:t xml:space="preserve">Aufgabe 2.1 </w:t>
      </w:r>
      <w:r>
        <w:rPr>
          <w:sz w:val="48"/>
          <w:szCs w:val="48"/>
        </w:rPr>
        <w:t>c</w:t>
      </w:r>
      <w:r w:rsidRPr="00FF1C83">
        <w:rPr>
          <w:sz w:val="48"/>
          <w:szCs w:val="48"/>
        </w:rPr>
        <w:t>)</w:t>
      </w:r>
    </w:p>
    <w:p w14:paraId="2511A7B9" w14:textId="77777777" w:rsidR="00B321C5" w:rsidRDefault="00B321C5" w:rsidP="00B321C5">
      <w:r>
        <w:t xml:space="preserve">Nullkuponanleihe </w:t>
      </w:r>
    </w:p>
    <w:p w14:paraId="315C259F" w14:textId="77777777" w:rsidR="00B321C5" w:rsidRDefault="00B321C5" w:rsidP="00B321C5">
      <w:pPr>
        <w:pStyle w:val="Listenabsatz"/>
        <w:numPr>
          <w:ilvl w:val="0"/>
          <w:numId w:val="11"/>
        </w:numPr>
      </w:pPr>
      <w:r>
        <w:t>Es gibt keinen jährlichen Kupon, keine Stückzinsen</w:t>
      </w:r>
    </w:p>
    <w:p w14:paraId="371C0E31" w14:textId="07C6A1CF" w:rsidR="00B321C5" w:rsidRDefault="00B321C5" w:rsidP="00B321C5">
      <w:r>
        <w:t xml:space="preserve">Nennwert: 100 Euro </w:t>
      </w:r>
    </w:p>
    <w:p w14:paraId="677AF18B" w14:textId="7402F03A" w:rsidR="009C0640" w:rsidRDefault="009C0640" w:rsidP="00B321C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C0640" w14:paraId="1A1D36B4" w14:textId="77777777" w:rsidTr="009C0640">
        <w:tc>
          <w:tcPr>
            <w:tcW w:w="5228" w:type="dxa"/>
          </w:tcPr>
          <w:p w14:paraId="16C55818" w14:textId="7E5D2A7E" w:rsidR="009C0640" w:rsidRDefault="00BB383F" w:rsidP="00B321C5">
            <w:r>
              <w:lastRenderedPageBreak/>
              <w:t xml:space="preserve">„heute“ </w:t>
            </w:r>
            <w:r w:rsidR="009C0640">
              <w:t>30.04.2010</w:t>
            </w:r>
          </w:p>
        </w:tc>
        <w:tc>
          <w:tcPr>
            <w:tcW w:w="5228" w:type="dxa"/>
          </w:tcPr>
          <w:p w14:paraId="2BD15E59" w14:textId="1ABB8BC3" w:rsidR="009C0640" w:rsidRDefault="009C0640" w:rsidP="00B321C5">
            <w:r>
              <w:t>04.07.2039</w:t>
            </w:r>
          </w:p>
        </w:tc>
      </w:tr>
      <w:tr w:rsidR="009C0640" w14:paraId="7122B55F" w14:textId="77777777" w:rsidTr="009C0640">
        <w:tc>
          <w:tcPr>
            <w:tcW w:w="5228" w:type="dxa"/>
          </w:tcPr>
          <w:p w14:paraId="6DC85DF8" w14:textId="6D43F7F9" w:rsidR="009C0640" w:rsidRDefault="009C0640" w:rsidP="00B321C5">
            <w:r>
              <w:t>-32,505</w:t>
            </w:r>
          </w:p>
        </w:tc>
        <w:tc>
          <w:tcPr>
            <w:tcW w:w="5228" w:type="dxa"/>
          </w:tcPr>
          <w:p w14:paraId="3AC9F758" w14:textId="491C9632" w:rsidR="009C0640" w:rsidRDefault="009C0640" w:rsidP="00B321C5">
            <w:r>
              <w:t>100</w:t>
            </w:r>
          </w:p>
        </w:tc>
      </w:tr>
    </w:tbl>
    <w:p w14:paraId="19CD91C0" w14:textId="77777777" w:rsidR="00BB383F" w:rsidRDefault="00BB383F" w:rsidP="00BB383F">
      <w:r>
        <w:t>(Kurs = 32,505% * Nennwert)</w:t>
      </w:r>
    </w:p>
    <w:p w14:paraId="776CD631" w14:textId="56F5CB5B" w:rsidR="00B321C5" w:rsidRDefault="00B321C5" w:rsidP="00B321C5"/>
    <w:p w14:paraId="25621927" w14:textId="77777777" w:rsidR="00B321C5" w:rsidRDefault="00B321C5" w:rsidP="00B321C5">
      <w:pPr>
        <w:rPr>
          <w:sz w:val="48"/>
          <w:szCs w:val="48"/>
        </w:rPr>
      </w:pPr>
      <w:r w:rsidRPr="00FF1C83">
        <w:rPr>
          <w:sz w:val="48"/>
          <w:szCs w:val="48"/>
        </w:rPr>
        <w:t xml:space="preserve">Aufgabe 2.1 </w:t>
      </w:r>
      <w:r>
        <w:rPr>
          <w:sz w:val="48"/>
          <w:szCs w:val="48"/>
        </w:rPr>
        <w:t>e</w:t>
      </w:r>
      <w:r w:rsidRPr="00FF1C83">
        <w:rPr>
          <w:sz w:val="48"/>
          <w:szCs w:val="48"/>
        </w:rPr>
        <w:t>)</w:t>
      </w:r>
    </w:p>
    <w:p w14:paraId="3F6BB0AE" w14:textId="77777777" w:rsidR="00B321C5" w:rsidRDefault="00B321C5" w:rsidP="00B321C5">
      <w:r>
        <w:t>(Sicht des Kreditnehmers)</w:t>
      </w:r>
    </w:p>
    <w:p w14:paraId="2165CFF1" w14:textId="18CEF3EC" w:rsidR="00B321C5" w:rsidRDefault="00B321C5" w:rsidP="00B321C5">
      <w:r>
        <w:t>Laufzeit: 24 Monate, Kredit in Annuitätenstruktur: 333 Euro am Ende jedes Monats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9C0640" w14:paraId="402E6BA6" w14:textId="77777777" w:rsidTr="009C0640">
        <w:tc>
          <w:tcPr>
            <w:tcW w:w="2091" w:type="dxa"/>
          </w:tcPr>
          <w:p w14:paraId="451C7E23" w14:textId="0EE3B3EC" w:rsidR="009C0640" w:rsidRDefault="009C0640" w:rsidP="00B321C5">
            <w:r>
              <w:t>Heute: 30.04.2010</w:t>
            </w:r>
          </w:p>
        </w:tc>
        <w:tc>
          <w:tcPr>
            <w:tcW w:w="2091" w:type="dxa"/>
          </w:tcPr>
          <w:p w14:paraId="711FD064" w14:textId="205987CE" w:rsidR="009C0640" w:rsidRDefault="009C0640" w:rsidP="00B321C5">
            <w:r>
              <w:t>30.05.2010</w:t>
            </w:r>
          </w:p>
        </w:tc>
        <w:tc>
          <w:tcPr>
            <w:tcW w:w="2091" w:type="dxa"/>
          </w:tcPr>
          <w:p w14:paraId="6C8A77B3" w14:textId="77A75CA8" w:rsidR="009C0640" w:rsidRDefault="009C0640" w:rsidP="00B321C5">
            <w:r>
              <w:t>30.06.2010</w:t>
            </w:r>
          </w:p>
        </w:tc>
        <w:tc>
          <w:tcPr>
            <w:tcW w:w="2091" w:type="dxa"/>
          </w:tcPr>
          <w:p w14:paraId="171EF31C" w14:textId="27643BB8" w:rsidR="009C0640" w:rsidRDefault="009C0640" w:rsidP="00B321C5">
            <w:r>
              <w:t>…</w:t>
            </w:r>
          </w:p>
        </w:tc>
        <w:tc>
          <w:tcPr>
            <w:tcW w:w="2092" w:type="dxa"/>
          </w:tcPr>
          <w:p w14:paraId="19612E00" w14:textId="6A18DBE6" w:rsidR="009C0640" w:rsidRDefault="009C0640" w:rsidP="00B321C5">
            <w:r>
              <w:t>30.04.2012</w:t>
            </w:r>
          </w:p>
        </w:tc>
      </w:tr>
      <w:tr w:rsidR="009C0640" w14:paraId="1BCA39A4" w14:textId="77777777" w:rsidTr="009C0640">
        <w:tc>
          <w:tcPr>
            <w:tcW w:w="2091" w:type="dxa"/>
          </w:tcPr>
          <w:p w14:paraId="4FE49B3E" w14:textId="4BFA9F8E" w:rsidR="009C0640" w:rsidRDefault="009C0640" w:rsidP="00B321C5">
            <w:r>
              <w:t>7500</w:t>
            </w:r>
          </w:p>
        </w:tc>
        <w:tc>
          <w:tcPr>
            <w:tcW w:w="2091" w:type="dxa"/>
          </w:tcPr>
          <w:p w14:paraId="10246E7F" w14:textId="5734295F" w:rsidR="009C0640" w:rsidRDefault="00BB383F" w:rsidP="00B321C5">
            <w:r>
              <w:t>-</w:t>
            </w:r>
            <w:r w:rsidR="009C0640">
              <w:t>333</w:t>
            </w:r>
          </w:p>
        </w:tc>
        <w:tc>
          <w:tcPr>
            <w:tcW w:w="2091" w:type="dxa"/>
          </w:tcPr>
          <w:p w14:paraId="60AFB0DD" w14:textId="0723F642" w:rsidR="009C0640" w:rsidRDefault="00BB383F" w:rsidP="00B321C5">
            <w:r>
              <w:t>-</w:t>
            </w:r>
            <w:r w:rsidR="009C0640">
              <w:t>333</w:t>
            </w:r>
          </w:p>
        </w:tc>
        <w:tc>
          <w:tcPr>
            <w:tcW w:w="2091" w:type="dxa"/>
          </w:tcPr>
          <w:p w14:paraId="4F20E700" w14:textId="22130068" w:rsidR="009C0640" w:rsidRDefault="009C0640" w:rsidP="00B321C5">
            <w:r>
              <w:t>…</w:t>
            </w:r>
          </w:p>
        </w:tc>
        <w:tc>
          <w:tcPr>
            <w:tcW w:w="2092" w:type="dxa"/>
          </w:tcPr>
          <w:p w14:paraId="3C4AC73D" w14:textId="09AB062A" w:rsidR="009C0640" w:rsidRDefault="00BB383F" w:rsidP="00B321C5">
            <w:r>
              <w:t>-</w:t>
            </w:r>
            <w:r w:rsidR="009C0640">
              <w:t>333</w:t>
            </w:r>
          </w:p>
        </w:tc>
      </w:tr>
    </w:tbl>
    <w:p w14:paraId="2B8109CE" w14:textId="77777777" w:rsidR="00B321C5" w:rsidRDefault="00B321C5" w:rsidP="00B321C5">
      <w:pPr>
        <w:rPr>
          <w:sz w:val="48"/>
          <w:szCs w:val="48"/>
        </w:rPr>
      </w:pPr>
    </w:p>
    <w:p w14:paraId="180EC163" w14:textId="14FC3B48" w:rsidR="00B321C5" w:rsidRPr="00BB383F" w:rsidRDefault="00B321C5" w:rsidP="00B321C5">
      <w:pPr>
        <w:rPr>
          <w:sz w:val="48"/>
          <w:szCs w:val="48"/>
        </w:rPr>
      </w:pPr>
      <w:r w:rsidRPr="00FF1C83">
        <w:rPr>
          <w:sz w:val="48"/>
          <w:szCs w:val="48"/>
        </w:rPr>
        <w:t xml:space="preserve">Aufgabe 2.1 </w:t>
      </w:r>
      <w:r>
        <w:rPr>
          <w:sz w:val="48"/>
          <w:szCs w:val="48"/>
        </w:rPr>
        <w:t>f</w:t>
      </w:r>
      <w:r w:rsidRPr="00FF1C83">
        <w:rPr>
          <w:sz w:val="48"/>
          <w:szCs w:val="48"/>
        </w:rPr>
        <w:t>)</w:t>
      </w:r>
    </w:p>
    <w:p w14:paraId="091DB894" w14:textId="77777777" w:rsidR="00B321C5" w:rsidRDefault="00B321C5" w:rsidP="00B321C5">
      <w:r>
        <w:t>Annuitätenkredit:</w:t>
      </w:r>
    </w:p>
    <w:p w14:paraId="543EAF6D" w14:textId="77777777" w:rsidR="00B321C5" w:rsidRDefault="00B321C5" w:rsidP="00B321C5">
      <w:r>
        <w:rPr>
          <w:u w:val="single"/>
        </w:rPr>
        <w:t xml:space="preserve">Erste Teilaufgabe: </w:t>
      </w:r>
      <w:r w:rsidRPr="004C3155">
        <w:rPr>
          <w:u w:val="single"/>
        </w:rPr>
        <w:t>Zahlungsstrom</w:t>
      </w:r>
      <w:r>
        <w:t>: (Sicht des Kreditnehmers)</w:t>
      </w:r>
    </w:p>
    <w:p w14:paraId="03DCC224" w14:textId="7D1EE0B0" w:rsidR="00B321C5" w:rsidRDefault="00B321C5" w:rsidP="00B321C5">
      <w:r>
        <w:t>Konstante Zahlung: jeweils nach einem Jahr 26,262</w:t>
      </w:r>
      <w:bookmarkStart w:id="0" w:name="_GoBack"/>
      <w:bookmarkEnd w:id="0"/>
      <w:r w:rsidR="009464D1">
        <w:t>36</w:t>
      </w:r>
      <w:r>
        <w:t xml:space="preserve"> Euro</w:t>
      </w:r>
    </w:p>
    <w:p w14:paraId="471094E0" w14:textId="77777777" w:rsidR="00B321C5" w:rsidRDefault="00B321C5" w:rsidP="00B321C5">
      <w:r>
        <w:t>Laufzeit: 4 Jahre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9C0640" w14:paraId="6952124D" w14:textId="77777777" w:rsidTr="009C0640">
        <w:tc>
          <w:tcPr>
            <w:tcW w:w="2091" w:type="dxa"/>
          </w:tcPr>
          <w:p w14:paraId="083BD6C1" w14:textId="3BBFA91F" w:rsidR="009C0640" w:rsidRDefault="009C0640" w:rsidP="009C0640">
            <w:r>
              <w:t>Heute: 30.04.2010</w:t>
            </w:r>
          </w:p>
        </w:tc>
        <w:tc>
          <w:tcPr>
            <w:tcW w:w="2091" w:type="dxa"/>
          </w:tcPr>
          <w:p w14:paraId="7AAA54BF" w14:textId="1B3E7EE6" w:rsidR="009C0640" w:rsidRDefault="009C0640" w:rsidP="009C0640">
            <w:r>
              <w:t>30.04.2011</w:t>
            </w:r>
          </w:p>
        </w:tc>
        <w:tc>
          <w:tcPr>
            <w:tcW w:w="2091" w:type="dxa"/>
          </w:tcPr>
          <w:p w14:paraId="73820AC9" w14:textId="6F0D1845" w:rsidR="009C0640" w:rsidRDefault="009C0640" w:rsidP="009C0640">
            <w:r>
              <w:t>30.04.2012</w:t>
            </w:r>
          </w:p>
        </w:tc>
        <w:tc>
          <w:tcPr>
            <w:tcW w:w="2091" w:type="dxa"/>
          </w:tcPr>
          <w:p w14:paraId="5EE4B455" w14:textId="2A5E75C7" w:rsidR="009C0640" w:rsidRDefault="009C0640" w:rsidP="009C0640">
            <w:r>
              <w:t>30.04.2013</w:t>
            </w:r>
          </w:p>
        </w:tc>
        <w:tc>
          <w:tcPr>
            <w:tcW w:w="2092" w:type="dxa"/>
          </w:tcPr>
          <w:p w14:paraId="06E70FB4" w14:textId="22DC2556" w:rsidR="009C0640" w:rsidRDefault="009C0640" w:rsidP="009C0640">
            <w:r>
              <w:t>30.04.2014</w:t>
            </w:r>
          </w:p>
        </w:tc>
      </w:tr>
      <w:tr w:rsidR="009C0640" w14:paraId="1F66A8F9" w14:textId="77777777" w:rsidTr="009C0640">
        <w:tc>
          <w:tcPr>
            <w:tcW w:w="2091" w:type="dxa"/>
          </w:tcPr>
          <w:p w14:paraId="0C9510BB" w14:textId="00FF0126" w:rsidR="009C0640" w:rsidRDefault="002079B0" w:rsidP="009C0640">
            <w:r>
              <w:t>95</w:t>
            </w:r>
          </w:p>
        </w:tc>
        <w:tc>
          <w:tcPr>
            <w:tcW w:w="2091" w:type="dxa"/>
          </w:tcPr>
          <w:p w14:paraId="4DAF99F8" w14:textId="1FD6A885" w:rsidR="009C0640" w:rsidRDefault="002079B0" w:rsidP="009C0640">
            <w:r>
              <w:t>-</w:t>
            </w:r>
            <w:r w:rsidR="009C0640">
              <w:t>26,26236</w:t>
            </w:r>
          </w:p>
        </w:tc>
        <w:tc>
          <w:tcPr>
            <w:tcW w:w="2091" w:type="dxa"/>
          </w:tcPr>
          <w:p w14:paraId="64B2963C" w14:textId="56C1F605" w:rsidR="009C0640" w:rsidRDefault="002079B0" w:rsidP="009C0640">
            <w:r>
              <w:t>-</w:t>
            </w:r>
            <w:r w:rsidR="009C0640">
              <w:t>26,26236</w:t>
            </w:r>
          </w:p>
        </w:tc>
        <w:tc>
          <w:tcPr>
            <w:tcW w:w="2091" w:type="dxa"/>
          </w:tcPr>
          <w:p w14:paraId="323A5F27" w14:textId="4EE58A70" w:rsidR="009C0640" w:rsidRDefault="002079B0" w:rsidP="009C0640">
            <w:r>
              <w:t>-</w:t>
            </w:r>
            <w:r w:rsidR="009C0640">
              <w:t>26,26236</w:t>
            </w:r>
          </w:p>
        </w:tc>
        <w:tc>
          <w:tcPr>
            <w:tcW w:w="2092" w:type="dxa"/>
          </w:tcPr>
          <w:p w14:paraId="04612F77" w14:textId="2C00046C" w:rsidR="009C0640" w:rsidRDefault="002079B0" w:rsidP="009C0640">
            <w:r>
              <w:t>-</w:t>
            </w:r>
            <w:r w:rsidR="009C0640">
              <w:t>26,26236</w:t>
            </w:r>
          </w:p>
        </w:tc>
      </w:tr>
    </w:tbl>
    <w:p w14:paraId="1F2EB578" w14:textId="339310C3" w:rsidR="009F0BD9" w:rsidRDefault="002079B0" w:rsidP="00B321C5">
      <w:r>
        <w:t>95% * 100 = 95 EUR (Disagio)</w:t>
      </w:r>
    </w:p>
    <w:p w14:paraId="071FE155" w14:textId="77777777" w:rsidR="009F0BD9" w:rsidRDefault="009F0BD9" w:rsidP="00B321C5"/>
    <w:p w14:paraId="01E4D514" w14:textId="5DF47B02" w:rsidR="00B321C5" w:rsidRDefault="00B321C5" w:rsidP="00B321C5">
      <w:r>
        <w:t>Zweite Teilaufgabe: Zins- und Tilgungsstaffel</w:t>
      </w:r>
    </w:p>
    <w:p w14:paraId="42CF0BE0" w14:textId="77777777" w:rsidR="00B321C5" w:rsidRDefault="00B321C5" w:rsidP="00B321C5">
      <w:pPr>
        <w:pStyle w:val="Listenabsatz"/>
        <w:numPr>
          <w:ilvl w:val="0"/>
          <w:numId w:val="11"/>
        </w:numPr>
      </w:pPr>
      <w:r>
        <w:t xml:space="preserve">Gibt an, wie sich die ausstehende Restlaufzeit im Zeitverlauf ändert; gibt Aufteilung von Annuität in Zins- und Tilgungszahlungen an </w:t>
      </w:r>
    </w:p>
    <w:p w14:paraId="1C075F48" w14:textId="77777777" w:rsidR="00B321C5" w:rsidRDefault="00B321C5" w:rsidP="00B321C5">
      <w:r>
        <w:t>Zinssatz = 2%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3"/>
        <w:gridCol w:w="1828"/>
        <w:gridCol w:w="1803"/>
        <w:gridCol w:w="2874"/>
        <w:gridCol w:w="1362"/>
        <w:gridCol w:w="1474"/>
      </w:tblGrid>
      <w:tr w:rsidR="00B321C5" w14:paraId="25C4AD91" w14:textId="77777777" w:rsidTr="00BB383F">
        <w:tc>
          <w:tcPr>
            <w:tcW w:w="953" w:type="dxa"/>
          </w:tcPr>
          <w:p w14:paraId="61DEFB89" w14:textId="77777777" w:rsidR="00B321C5" w:rsidRDefault="00B321C5" w:rsidP="00B321C5"/>
        </w:tc>
        <w:tc>
          <w:tcPr>
            <w:tcW w:w="1828" w:type="dxa"/>
          </w:tcPr>
          <w:p w14:paraId="4264A151" w14:textId="77777777" w:rsidR="00B321C5" w:rsidRDefault="00B321C5" w:rsidP="00B321C5">
            <w:r>
              <w:t>Kreditbetrag Periodenbeginn</w:t>
            </w:r>
          </w:p>
        </w:tc>
        <w:tc>
          <w:tcPr>
            <w:tcW w:w="1803" w:type="dxa"/>
          </w:tcPr>
          <w:p w14:paraId="298D8581" w14:textId="77777777" w:rsidR="00B321C5" w:rsidRDefault="00B321C5" w:rsidP="00B321C5">
            <w:r>
              <w:t>Zinszahlung</w:t>
            </w:r>
          </w:p>
        </w:tc>
        <w:tc>
          <w:tcPr>
            <w:tcW w:w="2874" w:type="dxa"/>
          </w:tcPr>
          <w:p w14:paraId="354780FA" w14:textId="77777777" w:rsidR="00B321C5" w:rsidRDefault="00B321C5" w:rsidP="00B321C5">
            <w:r>
              <w:t>Tilgungszahlung</w:t>
            </w:r>
          </w:p>
        </w:tc>
        <w:tc>
          <w:tcPr>
            <w:tcW w:w="1362" w:type="dxa"/>
          </w:tcPr>
          <w:p w14:paraId="132BCBDE" w14:textId="77777777" w:rsidR="00B321C5" w:rsidRDefault="00B321C5" w:rsidP="00B321C5">
            <w:r>
              <w:t>Annuität</w:t>
            </w:r>
          </w:p>
        </w:tc>
        <w:tc>
          <w:tcPr>
            <w:tcW w:w="1474" w:type="dxa"/>
          </w:tcPr>
          <w:p w14:paraId="1238BD59" w14:textId="77777777" w:rsidR="00B321C5" w:rsidRDefault="00B321C5" w:rsidP="00B321C5">
            <w:r>
              <w:t>Kreditbetrag Periodenende</w:t>
            </w:r>
          </w:p>
        </w:tc>
      </w:tr>
      <w:tr w:rsidR="002079B0" w14:paraId="24A90415" w14:textId="77777777" w:rsidTr="00BB383F">
        <w:tc>
          <w:tcPr>
            <w:tcW w:w="953" w:type="dxa"/>
          </w:tcPr>
          <w:p w14:paraId="054349EE" w14:textId="77777777" w:rsidR="002079B0" w:rsidRDefault="002079B0" w:rsidP="002079B0">
            <w:r>
              <w:t>t+1</w:t>
            </w:r>
          </w:p>
        </w:tc>
        <w:tc>
          <w:tcPr>
            <w:tcW w:w="1828" w:type="dxa"/>
          </w:tcPr>
          <w:p w14:paraId="0177D00F" w14:textId="6DD85BAF" w:rsidR="002079B0" w:rsidRDefault="002079B0" w:rsidP="002079B0">
            <w:r>
              <w:t xml:space="preserve">100 </w:t>
            </w:r>
          </w:p>
        </w:tc>
        <w:tc>
          <w:tcPr>
            <w:tcW w:w="1803" w:type="dxa"/>
          </w:tcPr>
          <w:p w14:paraId="6C758372" w14:textId="5A692EA0" w:rsidR="002079B0" w:rsidRDefault="002079B0" w:rsidP="002079B0">
            <w:r>
              <w:t>2% * 100 = 2 EUR</w:t>
            </w:r>
          </w:p>
        </w:tc>
        <w:tc>
          <w:tcPr>
            <w:tcW w:w="2874" w:type="dxa"/>
          </w:tcPr>
          <w:p w14:paraId="2219B32B" w14:textId="77777777" w:rsidR="00BB383F" w:rsidRDefault="002079B0" w:rsidP="00BB383F">
            <w:r>
              <w:t>26,26236 -2</w:t>
            </w:r>
          </w:p>
          <w:p w14:paraId="399B3F2E" w14:textId="3648CE28" w:rsidR="00BB383F" w:rsidRPr="002079B0" w:rsidRDefault="00BB383F" w:rsidP="00BB383F">
            <w:pPr>
              <w:rPr>
                <w:color w:val="FF0000"/>
              </w:rPr>
            </w:pPr>
            <w:r>
              <w:t>=</w:t>
            </w:r>
            <w:r w:rsidRPr="002079B0">
              <w:rPr>
                <w:color w:val="FF0000"/>
              </w:rPr>
              <w:t>24,26236</w:t>
            </w:r>
          </w:p>
          <w:p w14:paraId="7340AEDD" w14:textId="46BF7293" w:rsidR="002079B0" w:rsidRDefault="002079B0" w:rsidP="002079B0"/>
        </w:tc>
        <w:tc>
          <w:tcPr>
            <w:tcW w:w="1362" w:type="dxa"/>
          </w:tcPr>
          <w:p w14:paraId="138142CF" w14:textId="0E754BDF" w:rsidR="002079B0" w:rsidRDefault="002079B0" w:rsidP="002079B0">
            <w:r>
              <w:t>26,26236</w:t>
            </w:r>
          </w:p>
        </w:tc>
        <w:tc>
          <w:tcPr>
            <w:tcW w:w="1474" w:type="dxa"/>
          </w:tcPr>
          <w:p w14:paraId="4D1E38A8" w14:textId="50832145" w:rsidR="002079B0" w:rsidRPr="002079B0" w:rsidRDefault="002079B0" w:rsidP="002079B0">
            <w:pPr>
              <w:rPr>
                <w:color w:val="FF0000"/>
              </w:rPr>
            </w:pPr>
            <w:r>
              <w:t xml:space="preserve">100 - </w:t>
            </w:r>
            <w:r w:rsidRPr="002079B0">
              <w:rPr>
                <w:color w:val="FF0000"/>
              </w:rPr>
              <w:t>24,26236</w:t>
            </w:r>
            <w:r w:rsidR="00BB383F">
              <w:rPr>
                <w:color w:val="FF0000"/>
              </w:rPr>
              <w:t xml:space="preserve"> =</w:t>
            </w:r>
            <w:r w:rsidR="00BB383F">
              <w:t xml:space="preserve">75,7376 </w:t>
            </w:r>
          </w:p>
          <w:p w14:paraId="60ECAFAD" w14:textId="1684AC7D" w:rsidR="002079B0" w:rsidRDefault="002079B0" w:rsidP="002079B0"/>
          <w:p w14:paraId="731C6DB1" w14:textId="4F739812" w:rsidR="002079B0" w:rsidRDefault="002079B0" w:rsidP="002079B0"/>
        </w:tc>
      </w:tr>
      <w:tr w:rsidR="002079B0" w14:paraId="32218C21" w14:textId="77777777" w:rsidTr="00BB383F">
        <w:tc>
          <w:tcPr>
            <w:tcW w:w="953" w:type="dxa"/>
          </w:tcPr>
          <w:p w14:paraId="06B5B595" w14:textId="5B34AAB2" w:rsidR="002079B0" w:rsidRDefault="002079B0" w:rsidP="002079B0">
            <w:r>
              <w:t>t+2</w:t>
            </w:r>
          </w:p>
        </w:tc>
        <w:tc>
          <w:tcPr>
            <w:tcW w:w="1828" w:type="dxa"/>
          </w:tcPr>
          <w:p w14:paraId="0403C8E9" w14:textId="4E8DF188" w:rsidR="002079B0" w:rsidRDefault="002079B0" w:rsidP="002079B0">
            <w:r>
              <w:t>75,7376</w:t>
            </w:r>
          </w:p>
        </w:tc>
        <w:tc>
          <w:tcPr>
            <w:tcW w:w="1803" w:type="dxa"/>
          </w:tcPr>
          <w:p w14:paraId="203F3377" w14:textId="32EDDFD8" w:rsidR="002079B0" w:rsidRDefault="002079B0" w:rsidP="002079B0">
            <w:r>
              <w:t>2%*75,7376= 1,5148</w:t>
            </w:r>
          </w:p>
        </w:tc>
        <w:tc>
          <w:tcPr>
            <w:tcW w:w="2874" w:type="dxa"/>
          </w:tcPr>
          <w:p w14:paraId="6E8D4968" w14:textId="77777777" w:rsidR="002079B0" w:rsidRDefault="002079B0" w:rsidP="002079B0">
            <w:r>
              <w:t>26,26236 - 1,5148</w:t>
            </w:r>
          </w:p>
          <w:p w14:paraId="33A62523" w14:textId="4292093B" w:rsidR="00BB383F" w:rsidRPr="002079B0" w:rsidRDefault="00BB383F" w:rsidP="002079B0">
            <w:pPr>
              <w:rPr>
                <w:color w:val="FF0000"/>
              </w:rPr>
            </w:pPr>
            <w:r w:rsidRPr="00BB383F">
              <w:t>=</w:t>
            </w:r>
            <w:r w:rsidRPr="002079B0">
              <w:rPr>
                <w:color w:val="FF0000"/>
              </w:rPr>
              <w:t>24,7476</w:t>
            </w:r>
          </w:p>
        </w:tc>
        <w:tc>
          <w:tcPr>
            <w:tcW w:w="1362" w:type="dxa"/>
          </w:tcPr>
          <w:p w14:paraId="07EB7F71" w14:textId="725E26C4" w:rsidR="002079B0" w:rsidRDefault="002079B0" w:rsidP="002079B0">
            <w:r>
              <w:t>26,26236</w:t>
            </w:r>
          </w:p>
        </w:tc>
        <w:tc>
          <w:tcPr>
            <w:tcW w:w="1474" w:type="dxa"/>
          </w:tcPr>
          <w:p w14:paraId="4EECCEED" w14:textId="77777777" w:rsidR="00BB383F" w:rsidRDefault="002079B0" w:rsidP="002079B0">
            <w:pPr>
              <w:rPr>
                <w:color w:val="FF0000"/>
              </w:rPr>
            </w:pPr>
            <w:r>
              <w:t>75,7376 -</w:t>
            </w:r>
            <w:r w:rsidRPr="002079B0">
              <w:rPr>
                <w:color w:val="FF0000"/>
              </w:rPr>
              <w:t>24,7476</w:t>
            </w:r>
          </w:p>
          <w:p w14:paraId="7084CFB7" w14:textId="6DCB49D0" w:rsidR="002079B0" w:rsidRPr="00BB383F" w:rsidRDefault="002079B0" w:rsidP="002079B0">
            <w:pPr>
              <w:rPr>
                <w:color w:val="FF0000"/>
              </w:rPr>
            </w:pPr>
            <w:r>
              <w:rPr>
                <w:color w:val="FF0000"/>
              </w:rPr>
              <w:t xml:space="preserve">= </w:t>
            </w:r>
            <w:r w:rsidRPr="002079B0">
              <w:t>50,99</w:t>
            </w:r>
          </w:p>
        </w:tc>
      </w:tr>
      <w:tr w:rsidR="00BB383F" w14:paraId="626DBEA4" w14:textId="77777777" w:rsidTr="00BB383F">
        <w:tc>
          <w:tcPr>
            <w:tcW w:w="953" w:type="dxa"/>
          </w:tcPr>
          <w:p w14:paraId="00BDB853" w14:textId="1DABD159" w:rsidR="00BB383F" w:rsidRDefault="00BB383F" w:rsidP="00BB383F">
            <w:r>
              <w:t>t+3</w:t>
            </w:r>
          </w:p>
        </w:tc>
        <w:tc>
          <w:tcPr>
            <w:tcW w:w="1828" w:type="dxa"/>
          </w:tcPr>
          <w:p w14:paraId="0955073F" w14:textId="35518A42" w:rsidR="00BB383F" w:rsidRDefault="00BB383F" w:rsidP="00BB383F">
            <w:r>
              <w:t>50,99</w:t>
            </w:r>
          </w:p>
        </w:tc>
        <w:tc>
          <w:tcPr>
            <w:tcW w:w="1803" w:type="dxa"/>
          </w:tcPr>
          <w:p w14:paraId="1E03AD1E" w14:textId="7C925542" w:rsidR="00BB383F" w:rsidRDefault="00BB383F" w:rsidP="00BB383F">
            <w:r>
              <w:t>2%*50,99 = 1,0198</w:t>
            </w:r>
          </w:p>
        </w:tc>
        <w:tc>
          <w:tcPr>
            <w:tcW w:w="2874" w:type="dxa"/>
          </w:tcPr>
          <w:p w14:paraId="24744E32" w14:textId="77777777" w:rsidR="00BB383F" w:rsidRDefault="00BB383F" w:rsidP="00BB383F">
            <w:pPr>
              <w:rPr>
                <w:color w:val="000000" w:themeColor="text1"/>
              </w:rPr>
            </w:pPr>
            <w:r>
              <w:t xml:space="preserve">26,2624 - </w:t>
            </w:r>
            <w:r>
              <w:rPr>
                <w:color w:val="000000" w:themeColor="text1"/>
              </w:rPr>
              <w:t>1,0198</w:t>
            </w:r>
          </w:p>
          <w:p w14:paraId="0E1523D7" w14:textId="1CE89009" w:rsidR="00BB383F" w:rsidRPr="002079B0" w:rsidRDefault="00BB383F" w:rsidP="00BB383F">
            <w:pPr>
              <w:rPr>
                <w:color w:val="FF0000"/>
              </w:rPr>
            </w:pPr>
            <w:r>
              <w:rPr>
                <w:color w:val="000000" w:themeColor="text1"/>
              </w:rPr>
              <w:t>= 25,2426</w:t>
            </w:r>
          </w:p>
        </w:tc>
        <w:tc>
          <w:tcPr>
            <w:tcW w:w="1362" w:type="dxa"/>
          </w:tcPr>
          <w:p w14:paraId="5C0CB952" w14:textId="508EDB35" w:rsidR="00BB383F" w:rsidRDefault="00BB383F" w:rsidP="00BB383F">
            <w:r>
              <w:t>26,26236</w:t>
            </w:r>
          </w:p>
        </w:tc>
        <w:tc>
          <w:tcPr>
            <w:tcW w:w="1474" w:type="dxa"/>
          </w:tcPr>
          <w:p w14:paraId="48194C89" w14:textId="77777777" w:rsidR="00BB383F" w:rsidRDefault="00BB383F" w:rsidP="00BB383F">
            <w:r>
              <w:t xml:space="preserve">50,99 - 25,2426 </w:t>
            </w:r>
          </w:p>
          <w:p w14:paraId="6F2E688C" w14:textId="2ADBAA19" w:rsidR="00BB383F" w:rsidRDefault="00BB383F" w:rsidP="00BB383F">
            <w:r>
              <w:t>= 25,7475</w:t>
            </w:r>
          </w:p>
        </w:tc>
      </w:tr>
      <w:tr w:rsidR="00BB383F" w14:paraId="082352F0" w14:textId="77777777" w:rsidTr="00BB383F">
        <w:tc>
          <w:tcPr>
            <w:tcW w:w="953" w:type="dxa"/>
          </w:tcPr>
          <w:p w14:paraId="138C804A" w14:textId="3FFA3E6E" w:rsidR="00BB383F" w:rsidRDefault="00BB383F" w:rsidP="00BB383F">
            <w:r>
              <w:t>t+4</w:t>
            </w:r>
          </w:p>
        </w:tc>
        <w:tc>
          <w:tcPr>
            <w:tcW w:w="1828" w:type="dxa"/>
          </w:tcPr>
          <w:p w14:paraId="102258F9" w14:textId="123FE4A7" w:rsidR="00BB383F" w:rsidRPr="00BB383F" w:rsidRDefault="00BB383F" w:rsidP="00BB383F">
            <w:pPr>
              <w:rPr>
                <w:color w:val="92D050"/>
              </w:rPr>
            </w:pPr>
            <w:r w:rsidRPr="00BB383F">
              <w:rPr>
                <w:color w:val="92D050"/>
              </w:rPr>
              <w:t>25,7475</w:t>
            </w:r>
          </w:p>
        </w:tc>
        <w:tc>
          <w:tcPr>
            <w:tcW w:w="1803" w:type="dxa"/>
          </w:tcPr>
          <w:p w14:paraId="10BC03E1" w14:textId="5788275A" w:rsidR="00BB383F" w:rsidRDefault="00BB383F" w:rsidP="00BB383F">
            <w:r>
              <w:t xml:space="preserve">2% * </w:t>
            </w:r>
            <w:r>
              <w:rPr>
                <w:color w:val="000000" w:themeColor="text1"/>
              </w:rPr>
              <w:t>25,7475 = 0,5149</w:t>
            </w:r>
          </w:p>
        </w:tc>
        <w:tc>
          <w:tcPr>
            <w:tcW w:w="2874" w:type="dxa"/>
          </w:tcPr>
          <w:p w14:paraId="14259EDA" w14:textId="77777777" w:rsidR="00BB383F" w:rsidRDefault="00BB383F" w:rsidP="00BB383F">
            <w:pPr>
              <w:rPr>
                <w:color w:val="000000" w:themeColor="text1"/>
              </w:rPr>
            </w:pPr>
            <w:r>
              <w:t xml:space="preserve">26,2624 - </w:t>
            </w:r>
            <w:r>
              <w:rPr>
                <w:color w:val="000000" w:themeColor="text1"/>
              </w:rPr>
              <w:t xml:space="preserve">0,5149 </w:t>
            </w:r>
          </w:p>
          <w:p w14:paraId="46F30633" w14:textId="74419CB4" w:rsidR="00BB383F" w:rsidRPr="00BB383F" w:rsidRDefault="00BB383F" w:rsidP="00BB383F">
            <w:pPr>
              <w:rPr>
                <w:color w:val="00B0F0"/>
              </w:rPr>
            </w:pPr>
            <w:r>
              <w:rPr>
                <w:color w:val="000000" w:themeColor="text1"/>
              </w:rPr>
              <w:t xml:space="preserve">= </w:t>
            </w:r>
            <w:r w:rsidRPr="00BB383F">
              <w:rPr>
                <w:color w:val="00B0F0"/>
              </w:rPr>
              <w:t>25,7475</w:t>
            </w:r>
          </w:p>
          <w:p w14:paraId="17ED83CA" w14:textId="77777777" w:rsidR="00BB383F" w:rsidRDefault="00BB383F" w:rsidP="00BB383F"/>
        </w:tc>
        <w:tc>
          <w:tcPr>
            <w:tcW w:w="1362" w:type="dxa"/>
          </w:tcPr>
          <w:p w14:paraId="0DE5A6F1" w14:textId="0491526C" w:rsidR="00BB383F" w:rsidRDefault="00BB383F" w:rsidP="00BB383F">
            <w:r>
              <w:t>26,26236</w:t>
            </w:r>
          </w:p>
        </w:tc>
        <w:tc>
          <w:tcPr>
            <w:tcW w:w="1474" w:type="dxa"/>
          </w:tcPr>
          <w:p w14:paraId="6721C129" w14:textId="77777777" w:rsidR="00BB383F" w:rsidRDefault="00BB383F" w:rsidP="00BB383F">
            <w:pPr>
              <w:rPr>
                <w:color w:val="00B0F0"/>
              </w:rPr>
            </w:pPr>
            <w:r w:rsidRPr="00BB383F">
              <w:rPr>
                <w:color w:val="92D050"/>
              </w:rPr>
              <w:t>25,7475</w:t>
            </w:r>
            <w:r>
              <w:rPr>
                <w:color w:val="92D050"/>
              </w:rPr>
              <w:t xml:space="preserve"> </w:t>
            </w:r>
            <w:r w:rsidRPr="00BB383F">
              <w:t xml:space="preserve">- </w:t>
            </w:r>
            <w:r w:rsidRPr="00BB383F">
              <w:rPr>
                <w:color w:val="00B0F0"/>
              </w:rPr>
              <w:t>25,7475</w:t>
            </w:r>
            <w:r>
              <w:rPr>
                <w:color w:val="00B0F0"/>
              </w:rPr>
              <w:t xml:space="preserve"> </w:t>
            </w:r>
          </w:p>
          <w:p w14:paraId="3E4214C3" w14:textId="0D99FA3D" w:rsidR="00BB383F" w:rsidRDefault="00BB383F" w:rsidP="00BB383F">
            <w:r w:rsidRPr="00BB383F">
              <w:t>= 0</w:t>
            </w:r>
          </w:p>
        </w:tc>
      </w:tr>
    </w:tbl>
    <w:p w14:paraId="6C0CD054" w14:textId="4B7A8304" w:rsidR="00B321C5" w:rsidRPr="00E02A3D" w:rsidRDefault="00370D51" w:rsidP="00370D51">
      <w:r>
        <w:t xml:space="preserve">(Wir nehmen an, dass „Auszahlungsbetrag (vor Disagio)“ von 100 gleich dem Nennbetrag ist.) </w:t>
      </w:r>
    </w:p>
    <w:sectPr w:rsidR="00B321C5" w:rsidRPr="00E02A3D" w:rsidSect="00DA1E1D">
      <w:headerReference w:type="default" r:id="rId7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917C9" w14:textId="77777777" w:rsidR="00BB383F" w:rsidRDefault="00BB383F" w:rsidP="007A39C2">
      <w:pPr>
        <w:spacing w:after="0" w:line="240" w:lineRule="auto"/>
      </w:pPr>
      <w:r>
        <w:separator/>
      </w:r>
    </w:p>
  </w:endnote>
  <w:endnote w:type="continuationSeparator" w:id="0">
    <w:p w14:paraId="7D70E2F9" w14:textId="77777777" w:rsidR="00BB383F" w:rsidRDefault="00BB383F" w:rsidP="007A3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4E0BF" w14:textId="77777777" w:rsidR="00BB383F" w:rsidRDefault="00BB383F" w:rsidP="007A39C2">
      <w:pPr>
        <w:spacing w:after="0" w:line="240" w:lineRule="auto"/>
      </w:pPr>
      <w:r>
        <w:separator/>
      </w:r>
    </w:p>
  </w:footnote>
  <w:footnote w:type="continuationSeparator" w:id="0">
    <w:p w14:paraId="0FFE1B84" w14:textId="77777777" w:rsidR="00BB383F" w:rsidRDefault="00BB383F" w:rsidP="007A3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5298095"/>
      <w:docPartObj>
        <w:docPartGallery w:val="Page Numbers (Top of Page)"/>
        <w:docPartUnique/>
      </w:docPartObj>
    </w:sdtPr>
    <w:sdtEndPr/>
    <w:sdtContent>
      <w:p w14:paraId="7BF95937" w14:textId="6286CC56" w:rsidR="00BB383F" w:rsidRDefault="00BB383F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14:paraId="63EE71A7" w14:textId="77777777" w:rsidR="00BB383F" w:rsidRDefault="00BB383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621BE"/>
    <w:multiLevelType w:val="hybridMultilevel"/>
    <w:tmpl w:val="815E5294"/>
    <w:lvl w:ilvl="0" w:tplc="0407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11B16921"/>
    <w:multiLevelType w:val="hybridMultilevel"/>
    <w:tmpl w:val="C1F436A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91932"/>
    <w:multiLevelType w:val="hybridMultilevel"/>
    <w:tmpl w:val="6428E96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F40685A"/>
    <w:multiLevelType w:val="hybridMultilevel"/>
    <w:tmpl w:val="29E22846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4277850"/>
    <w:multiLevelType w:val="hybridMultilevel"/>
    <w:tmpl w:val="B05646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16248"/>
    <w:multiLevelType w:val="hybridMultilevel"/>
    <w:tmpl w:val="8D94C8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2589B"/>
    <w:multiLevelType w:val="hybridMultilevel"/>
    <w:tmpl w:val="9380113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B46D7B"/>
    <w:multiLevelType w:val="hybridMultilevel"/>
    <w:tmpl w:val="41F26F00"/>
    <w:lvl w:ilvl="0" w:tplc="3434152C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0A1AE3"/>
    <w:multiLevelType w:val="hybridMultilevel"/>
    <w:tmpl w:val="34E249B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3CF4079"/>
    <w:multiLevelType w:val="hybridMultilevel"/>
    <w:tmpl w:val="25B2766A"/>
    <w:lvl w:ilvl="0" w:tplc="29E6C60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82450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E6639E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50801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7EEE3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A01E0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1AEED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3A41F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7AC59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C7675C"/>
    <w:multiLevelType w:val="hybridMultilevel"/>
    <w:tmpl w:val="004E050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A3EF3"/>
    <w:multiLevelType w:val="hybridMultilevel"/>
    <w:tmpl w:val="4B987F6A"/>
    <w:lvl w:ilvl="0" w:tplc="2B664C62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0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2"/>
  </w:num>
  <w:num w:numId="10">
    <w:abstractNumId w:val="3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1A8"/>
    <w:rsid w:val="00005715"/>
    <w:rsid w:val="000570BA"/>
    <w:rsid w:val="00064AE0"/>
    <w:rsid w:val="00093814"/>
    <w:rsid w:val="000A1E00"/>
    <w:rsid w:val="000D3038"/>
    <w:rsid w:val="000E10C5"/>
    <w:rsid w:val="000F1126"/>
    <w:rsid w:val="00101B7E"/>
    <w:rsid w:val="00117730"/>
    <w:rsid w:val="00147DFE"/>
    <w:rsid w:val="00157D78"/>
    <w:rsid w:val="001624A3"/>
    <w:rsid w:val="00182080"/>
    <w:rsid w:val="001C4304"/>
    <w:rsid w:val="002079B0"/>
    <w:rsid w:val="002128BC"/>
    <w:rsid w:val="00227368"/>
    <w:rsid w:val="00270CF6"/>
    <w:rsid w:val="00271649"/>
    <w:rsid w:val="00273FB3"/>
    <w:rsid w:val="00282541"/>
    <w:rsid w:val="00287FD0"/>
    <w:rsid w:val="00291103"/>
    <w:rsid w:val="002B7782"/>
    <w:rsid w:val="002D6C47"/>
    <w:rsid w:val="002F1E04"/>
    <w:rsid w:val="00306F16"/>
    <w:rsid w:val="00323E2B"/>
    <w:rsid w:val="003510CC"/>
    <w:rsid w:val="00366982"/>
    <w:rsid w:val="00370D51"/>
    <w:rsid w:val="003903C8"/>
    <w:rsid w:val="00397BAB"/>
    <w:rsid w:val="003C0AE2"/>
    <w:rsid w:val="003C3A69"/>
    <w:rsid w:val="003D31F2"/>
    <w:rsid w:val="003D35BC"/>
    <w:rsid w:val="003E2569"/>
    <w:rsid w:val="003F5944"/>
    <w:rsid w:val="00402C86"/>
    <w:rsid w:val="004325F6"/>
    <w:rsid w:val="00442B4F"/>
    <w:rsid w:val="00445BF6"/>
    <w:rsid w:val="00467DB1"/>
    <w:rsid w:val="004C4FB1"/>
    <w:rsid w:val="004C51F4"/>
    <w:rsid w:val="004D0699"/>
    <w:rsid w:val="004F7160"/>
    <w:rsid w:val="005061B6"/>
    <w:rsid w:val="005550A3"/>
    <w:rsid w:val="00557684"/>
    <w:rsid w:val="00567D59"/>
    <w:rsid w:val="00581266"/>
    <w:rsid w:val="005A1685"/>
    <w:rsid w:val="005A34FC"/>
    <w:rsid w:val="005A4CB7"/>
    <w:rsid w:val="005C6559"/>
    <w:rsid w:val="005E7DA5"/>
    <w:rsid w:val="0062155F"/>
    <w:rsid w:val="00627220"/>
    <w:rsid w:val="006276BE"/>
    <w:rsid w:val="006332C7"/>
    <w:rsid w:val="00633C6F"/>
    <w:rsid w:val="006472FB"/>
    <w:rsid w:val="006663FD"/>
    <w:rsid w:val="00667D18"/>
    <w:rsid w:val="00670FB4"/>
    <w:rsid w:val="00672465"/>
    <w:rsid w:val="00690F9C"/>
    <w:rsid w:val="006A378C"/>
    <w:rsid w:val="006B2B97"/>
    <w:rsid w:val="006F2D85"/>
    <w:rsid w:val="006F4743"/>
    <w:rsid w:val="00714A86"/>
    <w:rsid w:val="007201F8"/>
    <w:rsid w:val="00723566"/>
    <w:rsid w:val="0072662C"/>
    <w:rsid w:val="007266AF"/>
    <w:rsid w:val="00733E5D"/>
    <w:rsid w:val="0073513E"/>
    <w:rsid w:val="00740800"/>
    <w:rsid w:val="007425AF"/>
    <w:rsid w:val="00751513"/>
    <w:rsid w:val="00751DD3"/>
    <w:rsid w:val="007556C0"/>
    <w:rsid w:val="00760EDA"/>
    <w:rsid w:val="0076350E"/>
    <w:rsid w:val="00795151"/>
    <w:rsid w:val="00795C2A"/>
    <w:rsid w:val="007A39C2"/>
    <w:rsid w:val="007A46BC"/>
    <w:rsid w:val="007E55CF"/>
    <w:rsid w:val="00821C2E"/>
    <w:rsid w:val="008C162F"/>
    <w:rsid w:val="008C21FC"/>
    <w:rsid w:val="008D393B"/>
    <w:rsid w:val="009464D1"/>
    <w:rsid w:val="0097170B"/>
    <w:rsid w:val="009A6E89"/>
    <w:rsid w:val="009B54B8"/>
    <w:rsid w:val="009C0640"/>
    <w:rsid w:val="009F0BD9"/>
    <w:rsid w:val="009F3D27"/>
    <w:rsid w:val="00A019BF"/>
    <w:rsid w:val="00A20B49"/>
    <w:rsid w:val="00A237EF"/>
    <w:rsid w:val="00A44A74"/>
    <w:rsid w:val="00A56652"/>
    <w:rsid w:val="00AA578E"/>
    <w:rsid w:val="00AB78C6"/>
    <w:rsid w:val="00AC13E0"/>
    <w:rsid w:val="00AD73DA"/>
    <w:rsid w:val="00AE7808"/>
    <w:rsid w:val="00AF4D99"/>
    <w:rsid w:val="00B036CB"/>
    <w:rsid w:val="00B11251"/>
    <w:rsid w:val="00B167A6"/>
    <w:rsid w:val="00B221AF"/>
    <w:rsid w:val="00B2243A"/>
    <w:rsid w:val="00B321C5"/>
    <w:rsid w:val="00B44252"/>
    <w:rsid w:val="00B5093E"/>
    <w:rsid w:val="00B532BE"/>
    <w:rsid w:val="00B777E0"/>
    <w:rsid w:val="00B77AC9"/>
    <w:rsid w:val="00BA4CD9"/>
    <w:rsid w:val="00BB383F"/>
    <w:rsid w:val="00C129A1"/>
    <w:rsid w:val="00C300B7"/>
    <w:rsid w:val="00C3741A"/>
    <w:rsid w:val="00C557A5"/>
    <w:rsid w:val="00C854ED"/>
    <w:rsid w:val="00C96C57"/>
    <w:rsid w:val="00CF5EF6"/>
    <w:rsid w:val="00D04D8E"/>
    <w:rsid w:val="00D12798"/>
    <w:rsid w:val="00D35362"/>
    <w:rsid w:val="00D45DE3"/>
    <w:rsid w:val="00D619CA"/>
    <w:rsid w:val="00D972E2"/>
    <w:rsid w:val="00DA1E1D"/>
    <w:rsid w:val="00DB49A2"/>
    <w:rsid w:val="00DC0397"/>
    <w:rsid w:val="00DE2867"/>
    <w:rsid w:val="00DF468E"/>
    <w:rsid w:val="00DF7ED9"/>
    <w:rsid w:val="00E02A3D"/>
    <w:rsid w:val="00E20AF4"/>
    <w:rsid w:val="00E27769"/>
    <w:rsid w:val="00E70C62"/>
    <w:rsid w:val="00EA3697"/>
    <w:rsid w:val="00ED32A7"/>
    <w:rsid w:val="00EF1932"/>
    <w:rsid w:val="00F03873"/>
    <w:rsid w:val="00F32073"/>
    <w:rsid w:val="00F43B21"/>
    <w:rsid w:val="00F601A1"/>
    <w:rsid w:val="00F75747"/>
    <w:rsid w:val="00F87541"/>
    <w:rsid w:val="00FA23EF"/>
    <w:rsid w:val="00FB3E82"/>
    <w:rsid w:val="00FC05EF"/>
    <w:rsid w:val="00FC51A8"/>
    <w:rsid w:val="00FE2A36"/>
    <w:rsid w:val="00FF3FD6"/>
    <w:rsid w:val="00FF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AA9C9"/>
  <w15:chartTrackingRefBased/>
  <w15:docId w15:val="{76309E30-AB1D-4BC8-BDED-25225175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B54B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B54B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B54B8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7A3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39C2"/>
  </w:style>
  <w:style w:type="paragraph" w:styleId="Fuzeile">
    <w:name w:val="footer"/>
    <w:basedOn w:val="Standard"/>
    <w:link w:val="FuzeileZchn"/>
    <w:uiPriority w:val="99"/>
    <w:unhideWhenUsed/>
    <w:rsid w:val="007A3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39C2"/>
  </w:style>
  <w:style w:type="table" w:styleId="Tabellenraster">
    <w:name w:val="Table Grid"/>
    <w:basedOn w:val="NormaleTabelle"/>
    <w:uiPriority w:val="39"/>
    <w:rsid w:val="001C4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Vorformatiert">
    <w:name w:val="HTML Preformatted"/>
    <w:basedOn w:val="Standard"/>
    <w:link w:val="HTMLVorformatiertZchn"/>
    <w:uiPriority w:val="99"/>
    <w:unhideWhenUsed/>
    <w:rsid w:val="007266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7266AF"/>
    <w:rPr>
      <w:rFonts w:ascii="Courier New" w:eastAsia="Times New Roman" w:hAnsi="Courier New" w:cs="Courier New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726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52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1766</Words>
  <Characters>11130</Characters>
  <Application>Microsoft Office Word</Application>
  <DocSecurity>0</DocSecurity>
  <Lines>92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 Universität Marburg</Company>
  <LinksUpToDate>false</LinksUpToDate>
  <CharactersWithSpaces>12871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Muxin Li</dc:creator>
  <cp:keywords/>
  <dc:description/>
  <cp:lastModifiedBy>Muxin Li</cp:lastModifiedBy>
  <cp:revision>157</cp:revision>
  <dcterms:created xsi:type="dcterms:W3CDTF">2024-10-23T14:15:00Z</dcterms:created>
  <dcterms:modified xsi:type="dcterms:W3CDTF">2024-11-26T19:32:00Z</dcterms:modified>
</cp:coreProperties>
</file>